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ДОКЛАД «ИЗМЕНЕНИЯ В ФГОС ТРЕТЬЕГО ПОКОЛЕНИЯ В НАЧАЛЬНОМ ОБРАЗОВАНИИ»</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b/>
          <w:bCs/>
          <w:color w:val="000000"/>
          <w:sz w:val="24"/>
          <w:szCs w:val="24"/>
          <w:shd w:val="clear" w:color="auto" w:fill="FFFFFF"/>
        </w:rPr>
        <w:t>Что нового готовит ФГОС для учеников начальной школы?</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Документ, регламентирующий обучение в 1-4 классах, был утверждён 31 мая 2021 года и также вступает в силу с 1 сентября 2022 года:</w:t>
      </w:r>
    </w:p>
    <w:p w:rsidR="002446A3" w:rsidRPr="002446A3" w:rsidRDefault="002446A3" w:rsidP="002446A3">
      <w:pPr>
        <w:numPr>
          <w:ilvl w:val="0"/>
          <w:numId w:val="1"/>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он содержит постулат о необходимости формирования у детей </w:t>
      </w:r>
      <w:r w:rsidRPr="002446A3">
        <w:rPr>
          <w:rFonts w:ascii="Times New Roman" w:hAnsi="Times New Roman" w:cs="Times New Roman"/>
          <w:b/>
          <w:bCs/>
          <w:color w:val="000000"/>
          <w:sz w:val="24"/>
          <w:szCs w:val="24"/>
          <w:shd w:val="clear" w:color="auto" w:fill="FFFFFF"/>
        </w:rPr>
        <w:t>представлений о России как «о стране, устремлённой в будущее»</w:t>
      </w:r>
      <w:r w:rsidRPr="002446A3">
        <w:rPr>
          <w:rFonts w:ascii="Times New Roman" w:hAnsi="Times New Roman" w:cs="Times New Roman"/>
          <w:color w:val="000000"/>
          <w:sz w:val="24"/>
          <w:szCs w:val="24"/>
          <w:shd w:val="clear" w:color="auto" w:fill="FFFFFF"/>
        </w:rPr>
        <w:t>, её месте в мире и исторической роли;</w:t>
      </w:r>
    </w:p>
    <w:p w:rsidR="002446A3" w:rsidRPr="002446A3" w:rsidRDefault="002446A3" w:rsidP="002446A3">
      <w:pPr>
        <w:numPr>
          <w:ilvl w:val="0"/>
          <w:numId w:val="1"/>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программа обучения детей разделена на две части: 80% состоит из обязательной части начального общего образования, а 20% отведено на учебные курсы и внеурочную деятельность, которую может предоставить конкретная школа. Выбор этих факультативов остаётся за родителями.</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Кроме того:</w:t>
      </w:r>
    </w:p>
    <w:p w:rsidR="002446A3" w:rsidRPr="002446A3" w:rsidRDefault="002446A3" w:rsidP="002446A3">
      <w:pPr>
        <w:numPr>
          <w:ilvl w:val="0"/>
          <w:numId w:val="2"/>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в школе должны быть созданы условия для работы с одарёнными учениками, проходить интеллектуальные и творческие соревнования, созданы условия для научно-технического творчества и проектно-исследовательской деятельности;</w:t>
      </w:r>
    </w:p>
    <w:p w:rsidR="002446A3" w:rsidRPr="002446A3" w:rsidRDefault="002446A3" w:rsidP="002446A3">
      <w:pPr>
        <w:numPr>
          <w:ilvl w:val="0"/>
          <w:numId w:val="2"/>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система оценки полученных знаний должна иметь комплексный подход, учитывать динамику освоения предметов и </w:t>
      </w:r>
      <w:r w:rsidRPr="002446A3">
        <w:rPr>
          <w:rFonts w:ascii="Times New Roman" w:hAnsi="Times New Roman" w:cs="Times New Roman"/>
          <w:b/>
          <w:bCs/>
          <w:color w:val="000000"/>
          <w:sz w:val="24"/>
          <w:szCs w:val="24"/>
          <w:shd w:val="clear" w:color="auto" w:fill="FFFFFF"/>
        </w:rPr>
        <w:t>«ориентировать образовательную деятельность на личностное развитие и воспитание обучающихся»</w:t>
      </w:r>
      <w:r w:rsidRPr="002446A3">
        <w:rPr>
          <w:rFonts w:ascii="Times New Roman" w:hAnsi="Times New Roman" w:cs="Times New Roman"/>
          <w:color w:val="000000"/>
          <w:sz w:val="24"/>
          <w:szCs w:val="24"/>
          <w:shd w:val="clear" w:color="auto" w:fill="FFFFFF"/>
        </w:rPr>
        <w:t>.</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Отметим, что данные ФГОС не будут использоваться для детей с ограниченными возможностями здоровья и интеллектуальными нарушениями. Для учеников с особыми потребностями создаются адаптивные образовательные программы.</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Главной задачей ФГОС третьего поколения заявлена конкретизация требований к обучающимся. Дело в том, что в предыдущей редакции Стандарт включал только общие установки на формирование определённых компетенций.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Учебные учреждения сами решали, что именно и в каком классе изучать, поэтому образовательные программы разных школ отличались, а результаты обучения не были детализированы.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Предполагается, что новые ФГОС определяют чёткие требования к предметным результатам по каждой учебной дисциплине. В новой версии все очень подробно: какой минимум знаний и умений должен освоить ученик. Упор сделан на то, как ребенок может применять знания на практике. В документах отмечается, что ФГОС обеспечивают единство образовательного пространства России, вариативность содержания образовательных программ, благоприятные условия воспитания и обучения, формирование у обучающихся культуры пользования информационно</w:t>
      </w:r>
      <w:r>
        <w:rPr>
          <w:rFonts w:ascii="Times New Roman" w:hAnsi="Times New Roman" w:cs="Times New Roman"/>
          <w:bCs/>
          <w:color w:val="000000"/>
          <w:sz w:val="24"/>
          <w:szCs w:val="24"/>
          <w:shd w:val="clear" w:color="auto" w:fill="FFFFFF"/>
        </w:rPr>
        <w:t>-</w:t>
      </w:r>
      <w:r w:rsidRPr="00E26CE8">
        <w:rPr>
          <w:rFonts w:ascii="Times New Roman" w:hAnsi="Times New Roman" w:cs="Times New Roman"/>
          <w:bCs/>
          <w:color w:val="000000"/>
          <w:sz w:val="24"/>
          <w:szCs w:val="24"/>
          <w:shd w:val="clear" w:color="auto" w:fill="FFFFFF"/>
        </w:rPr>
        <w:t>коммуникационными технологиями. Сегодняшние ФГОС содержат общие, размытые формулировки. Главным отличием обновленных стандартов</w:t>
      </w:r>
      <w:r>
        <w:rPr>
          <w:rFonts w:ascii="Times New Roman" w:hAnsi="Times New Roman" w:cs="Times New Roman"/>
          <w:bCs/>
          <w:color w:val="000000"/>
          <w:sz w:val="24"/>
          <w:szCs w:val="24"/>
          <w:shd w:val="clear" w:color="auto" w:fill="FFFFFF"/>
        </w:rPr>
        <w:t xml:space="preserve"> </w:t>
      </w:r>
      <w:r w:rsidRPr="00E26CE8">
        <w:rPr>
          <w:rFonts w:ascii="Times New Roman" w:hAnsi="Times New Roman" w:cs="Times New Roman"/>
          <w:bCs/>
          <w:color w:val="000000"/>
          <w:sz w:val="24"/>
          <w:szCs w:val="24"/>
          <w:shd w:val="clear" w:color="auto" w:fill="FFFFFF"/>
        </w:rPr>
        <w:t>станет следующее: весь учебный процесс будет описан очень подробно.</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В документе будут максимально точно сформулированы требования к предметам всей школьной программы, по каждому учебному предмету даны четкие требования к образовательным результатам, конкретизировано, какой минимум знаний и умений должен освоить ученик. Также упор сделан на применении знаний на практике.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lastRenderedPageBreak/>
        <w:t>Позитивные моменты:</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-повышается прозрачность системы образования;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-любой родитель сможет ознакомиться с документом и понимать, чему именно учат в школе их ребенка, а значит, повышается вероятность включения в процесс образования родителей;</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качество образования повысится за счет единства содержания;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достижение личностных результатов, которые также детализированы и конкретизированы в обновленном документе, будет направлено на реализацию программы воспитания;</w:t>
      </w:r>
    </w:p>
    <w:p w:rsidR="00E26CE8" w:rsidRP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определена система требований к тому, как должна реализовываться образовательная программа, что позволит создать равные возможности для того, чтобы ребята получили качественное образование. Другие грядущие изменения.</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b/>
          <w:bCs/>
          <w:color w:val="000000"/>
          <w:sz w:val="24"/>
          <w:szCs w:val="24"/>
          <w:shd w:val="clear" w:color="auto" w:fill="FFFFFF"/>
        </w:rPr>
        <w:t>Предметная программа начальной школы:</w:t>
      </w:r>
      <w:r w:rsidRPr="002446A3">
        <w:rPr>
          <w:rFonts w:ascii="Times New Roman" w:hAnsi="Times New Roman" w:cs="Times New Roman"/>
          <w:color w:val="000000"/>
          <w:sz w:val="24"/>
          <w:szCs w:val="24"/>
          <w:shd w:val="clear" w:color="auto" w:fill="FFFFFF"/>
        </w:rPr>
        <w:t> учимся писать, считать и любить Родину.</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В новый ФГОС для 1-4 классов также добавили задачи на развитие патриотизма у детей. Их реализация должна отражаться в предметных и личностных результатах освоения программ по ряду учебных дисциплин.</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В числе обязательных предметов в начальной школе:</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Русский язык и литературное чтение.</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Родной язык или государственный язык </w:t>
      </w:r>
      <w:proofErr w:type="gramStart"/>
      <w:r w:rsidRPr="002446A3">
        <w:rPr>
          <w:rFonts w:ascii="Times New Roman" w:hAnsi="Times New Roman" w:cs="Times New Roman"/>
          <w:color w:val="000000"/>
          <w:sz w:val="24"/>
          <w:szCs w:val="24"/>
          <w:shd w:val="clear" w:color="auto" w:fill="FFFFFF"/>
        </w:rPr>
        <w:t>республики,  РФ</w:t>
      </w:r>
      <w:proofErr w:type="gramEnd"/>
      <w:r w:rsidRPr="002446A3">
        <w:rPr>
          <w:rFonts w:ascii="Times New Roman" w:hAnsi="Times New Roman" w:cs="Times New Roman"/>
          <w:color w:val="000000"/>
          <w:sz w:val="24"/>
          <w:szCs w:val="24"/>
          <w:shd w:val="clear" w:color="auto" w:fill="FFFFFF"/>
        </w:rPr>
        <w:t xml:space="preserve"> и литературное чтение.</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Иностранный язык.</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Математика.</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Окружающий мир.</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Основы религиозных культур и светской этики (на выбор – изучение православной, буддийской, иудейской, исламской культуры, либо основы религиозных культур народов России или основы светской этики).</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Изобразительное искусство.</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Музыка.</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Технология.</w:t>
      </w:r>
    </w:p>
    <w:p w:rsidR="002446A3" w:rsidRPr="002446A3" w:rsidRDefault="002446A3" w:rsidP="002446A3">
      <w:pPr>
        <w:numPr>
          <w:ilvl w:val="0"/>
          <w:numId w:val="3"/>
        </w:num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Физическая культура.</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В стандартах прописано право детей проходить обучение в начальной школе на родном языке из числа языков народов России, либо изучать его «в пределах возможностей, предоставляемых системой образования».</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В школах, где языком преподавания является русский, изучение родного языка осуществляется по заявлению родителей ученика и при наличии возможности преподавания предмета у образовательной организации.</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b/>
          <w:bCs/>
          <w:color w:val="000000"/>
          <w:sz w:val="24"/>
          <w:szCs w:val="24"/>
          <w:shd w:val="clear" w:color="auto" w:fill="FFFFFF"/>
        </w:rPr>
        <w:t>Подход к изучению иностранных языков в начальной школе</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lastRenderedPageBreak/>
        <w:t>Ученики начальной школы к её окончанию должны научиться строить диалог на 4-5 фраз со стороны каждого собеседника, составлять монолог на 4-5 реплик, воспринимать и понимать на слух до минуты адаптированного текста и писать тексты объёмом до 80 слов в рамках тематического блока «Мир моего «Я». Мир моих увлечений. Мир вокруг меня. Родная страна и страна изучаемого языка».</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b/>
          <w:bCs/>
          <w:color w:val="000000"/>
          <w:sz w:val="24"/>
          <w:szCs w:val="24"/>
          <w:shd w:val="clear" w:color="auto" w:fill="FFFFFF"/>
        </w:rPr>
        <w:t>Окружающий мир – не только о природе</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Новый ФГОС, как и пока действующий, ставил в задачи учебного модуля формирование у детей уважительного отношения к семье и семейным традициям, школе, «родному краю, России, её истории, культуре, природе», но теперь также появилась цель развить у детей «чувство гордости за национальные свершения, открытия, победы». У ребёнка должны сложиться первоначальные представления о «важнейших для страны и личности событиях и фактах прошлого и настоящего России».</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b/>
          <w:bCs/>
          <w:color w:val="000000"/>
          <w:sz w:val="24"/>
          <w:szCs w:val="24"/>
          <w:shd w:val="clear" w:color="auto" w:fill="FFFFFF"/>
        </w:rPr>
        <w:t xml:space="preserve">Шахматы </w:t>
      </w:r>
      <w:bookmarkStart w:id="0" w:name="_GoBack"/>
      <w:bookmarkEnd w:id="0"/>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На этапе разработки нового федерального образовательного стандарта для начальной школы активно обсуждалось предложение заменить один из уроков физической культуры шахматными занятиями. В ряде учебных заведений страны даже вводились экспериментальные программы. Однако повсеместной такая практика не станет – в новом ФГОС нет никакой информации о введении обязательного обучения игре в шахматы детей в 1-4 классах. Зато появилась установка на повышение физической и умственной работоспособности, в том числе для подготовки к выполнению нормативов физкультурно-спортивного комплекса «Готов к труду и обороне» (ГТО).</w:t>
      </w:r>
    </w:p>
    <w:p w:rsidR="00E26CE8" w:rsidRDefault="00E26CE8" w:rsidP="002446A3">
      <w:pPr>
        <w:ind w:firstLine="708"/>
        <w:jc w:val="both"/>
        <w:rPr>
          <w:rFonts w:ascii="Times New Roman" w:hAnsi="Times New Roman" w:cs="Times New Roman"/>
          <w:b/>
          <w:bCs/>
          <w:color w:val="000000"/>
          <w:sz w:val="24"/>
          <w:szCs w:val="24"/>
          <w:shd w:val="clear" w:color="auto" w:fill="FFFFFF"/>
        </w:rPr>
      </w:pPr>
      <w:r w:rsidRPr="00E26CE8">
        <w:rPr>
          <w:rFonts w:ascii="Times New Roman" w:hAnsi="Times New Roman" w:cs="Times New Roman"/>
          <w:b/>
          <w:bCs/>
          <w:color w:val="000000"/>
          <w:sz w:val="24"/>
          <w:szCs w:val="24"/>
          <w:shd w:val="clear" w:color="auto" w:fill="FFFFFF"/>
        </w:rPr>
        <w:t xml:space="preserve">Финансовая грамотность </w:t>
      </w:r>
    </w:p>
    <w:p w:rsidR="00E26CE8" w:rsidRP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С младших классов школьники теперь начнут изучать финансовую грамотность. Министерство просвещения поясняет, что о введении нового предмета речь не идет, так как это повысит нагрузку на учащихся. Изучать финансовую грамотность школьники будут в рамках предметов «Окружающий мир», «Математика», «Обществознание», «Информатика», «География» и др. «Школьные программы должны давать максимально актуальные знания, которые бы учащиеся могли применять в реальной жизни», -подчеркнули в </w:t>
      </w:r>
      <w:proofErr w:type="spellStart"/>
      <w:r w:rsidRPr="00E26CE8">
        <w:rPr>
          <w:rFonts w:ascii="Times New Roman" w:hAnsi="Times New Roman" w:cs="Times New Roman"/>
          <w:bCs/>
          <w:color w:val="000000"/>
          <w:sz w:val="24"/>
          <w:szCs w:val="24"/>
          <w:shd w:val="clear" w:color="auto" w:fill="FFFFFF"/>
        </w:rPr>
        <w:t>Минпросвещения</w:t>
      </w:r>
      <w:proofErr w:type="spellEnd"/>
      <w:r w:rsidRPr="00E26CE8">
        <w:rPr>
          <w:rFonts w:ascii="Times New Roman" w:hAnsi="Times New Roman" w:cs="Times New Roman"/>
          <w:bCs/>
          <w:color w:val="000000"/>
          <w:sz w:val="24"/>
          <w:szCs w:val="24"/>
          <w:shd w:val="clear" w:color="auto" w:fill="FFFFFF"/>
        </w:rPr>
        <w:t>. –Поэтому новые стандарты позволяют обновить содержание программ и в части гуманитарных направлений, и в части предметов научно-технического цикла, расширить знания школьников о здоровом образе жизни, экологии, задействовать интерактивные программы, формирующие патриотическое воспитание».</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
          <w:bCs/>
          <w:color w:val="000000"/>
          <w:sz w:val="24"/>
          <w:szCs w:val="24"/>
          <w:shd w:val="clear" w:color="auto" w:fill="FFFFFF"/>
        </w:rPr>
        <w:t xml:space="preserve">Патриотическое воспитание </w:t>
      </w:r>
      <w:r w:rsidRPr="00E26CE8">
        <w:rPr>
          <w:rFonts w:ascii="Times New Roman" w:hAnsi="Times New Roman" w:cs="Times New Roman"/>
          <w:bCs/>
          <w:color w:val="000000"/>
          <w:sz w:val="24"/>
          <w:szCs w:val="24"/>
          <w:shd w:val="clear" w:color="auto" w:fill="FFFFFF"/>
        </w:rPr>
        <w:t xml:space="preserve">также включено в обновленные ФГОС, где акцент сделан на формирование российской гражданской идентичности. Что это значит?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Когда девятиклассник завершает уровень образования, он должен быть готов выполнять свои гражданские обязанности, иметь системные знания о месте РФ в мире, её исторической роли, территориальной целостности. Основные изменения, внесённые в проекты современных ФГОС:</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Чётко прописаны обязательства образовательного учреждения (в частности, школы) перед учениками и родителями.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Сделан акцент на развитие «мягких» навыков — метапредметных и личностных.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lastRenderedPageBreak/>
        <w:t xml:space="preserve">• Подробно указан перечень предметных и межпредметных навыков, которыми должен обладать ученик в рамках каждой дисциплины (уметь доказать, интерпретировать, оперировать понятиями, решать задачи).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Расписан формат работы в рамках каждого предмета для развития этих навыков (проведение лабораторных работ, внеурочной деятельности и так далее).</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Зафиксированы контрольные точки с конкретными результатами учеников (сочинение на 300 слов, словарный запас из 70 новых слов ежегодно и тому подобное).</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Строго обозначено, какие темы должны освоить дети в определённый год обучения. Содержание тем </w:t>
      </w:r>
      <w:proofErr w:type="gramStart"/>
      <w:r w:rsidRPr="00E26CE8">
        <w:rPr>
          <w:rFonts w:ascii="Times New Roman" w:hAnsi="Times New Roman" w:cs="Times New Roman"/>
          <w:bCs/>
          <w:color w:val="000000"/>
          <w:sz w:val="24"/>
          <w:szCs w:val="24"/>
          <w:shd w:val="clear" w:color="auto" w:fill="FFFFFF"/>
        </w:rPr>
        <w:t>по новому</w:t>
      </w:r>
      <w:proofErr w:type="gramEnd"/>
      <w:r w:rsidRPr="00E26CE8">
        <w:rPr>
          <w:rFonts w:ascii="Times New Roman" w:hAnsi="Times New Roman" w:cs="Times New Roman"/>
          <w:bCs/>
          <w:color w:val="000000"/>
          <w:sz w:val="24"/>
          <w:szCs w:val="24"/>
          <w:shd w:val="clear" w:color="auto" w:fill="FFFFFF"/>
        </w:rPr>
        <w:t xml:space="preserve"> ФГОС не рекомендовано менять местами (ранее это допускалось).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Учитываются возрастные и психологические особенности учеников всех классов. Главное, чтобы ребята не были перегружены. Кроме того, в последнем образовательном стандарте уточнено минимальное и максимальное количество часов, необходимых для полноценной реализации основных образовательных программ. Определено базовое содержание программы воспитания, уточнены задачи и условия программы коррекционной работы с детьми с ОВЗ.</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ФГОС важны как для педагогов, так и для школьников. На государственных стандартах строится весь учебный процесс. Они помогают обеспечивать единство образования на территории России: выдвигают требования к содержанию программ, условиям реализации и ожидаемым результатам учеников. </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Стандарты нового поколения унифицируют темы и подходы преподавания. Благодаря этому школьник сможет получить все необходимые знания и навыки в любом образовательном учреждении каждого региона страны. А педагог может быть уверен, что его учебная программа подойдёт даже для ученика, который только перешёл из другой школы.</w:t>
      </w:r>
    </w:p>
    <w:p w:rsidR="00E26CE8" w:rsidRDefault="00E26CE8" w:rsidP="002446A3">
      <w:pPr>
        <w:ind w:firstLine="708"/>
        <w:jc w:val="both"/>
        <w:rPr>
          <w:rFonts w:ascii="Times New Roman" w:hAnsi="Times New Roman" w:cs="Times New Roman"/>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xml:space="preserve"> • В обновлённых ФГОС сформулированы максимально конкретные требования к предметам всей школьной программы соответствующего уровня, позволяющие ответить на вопросы: что конкретно школьник будет знать, чем овладеет и что освоит. Обновлённые ФГОС также обеспечивают личностное развитие учащихся, включая гражданское, патриотическое, духовно-нравственное, эстетическое, физическое, трудовое, экологическое воспитание. </w:t>
      </w:r>
    </w:p>
    <w:p w:rsidR="00E26CE8" w:rsidRDefault="00E26CE8" w:rsidP="002446A3">
      <w:pPr>
        <w:ind w:firstLine="708"/>
        <w:jc w:val="both"/>
        <w:rPr>
          <w:rFonts w:ascii="Times New Roman" w:hAnsi="Times New Roman" w:cs="Times New Roman"/>
          <w:b/>
          <w:bCs/>
          <w:color w:val="000000"/>
          <w:sz w:val="24"/>
          <w:szCs w:val="24"/>
          <w:shd w:val="clear" w:color="auto" w:fill="FFFFFF"/>
        </w:rPr>
      </w:pPr>
      <w:r w:rsidRPr="00E26CE8">
        <w:rPr>
          <w:rFonts w:ascii="Times New Roman" w:hAnsi="Times New Roman" w:cs="Times New Roman"/>
          <w:bCs/>
          <w:color w:val="000000"/>
          <w:sz w:val="24"/>
          <w:szCs w:val="24"/>
          <w:shd w:val="clear" w:color="auto" w:fill="FFFFFF"/>
        </w:rPr>
        <w:t>• Обновлённые ФГОС описывают систему требований к условиям реализации общеобразовательных программ, соблюдение которых обеспечивает равенство возможностей получения качественного образования для всех детей независимо от места жительства и дохода семьи. Благодаря обновлённым стандартам школьники получат больше возможностей для того, чтобы заниматься наукой, проводить исследования, используя передовое оборудование.</w:t>
      </w:r>
      <w:r w:rsidRPr="00E26CE8">
        <w:rPr>
          <w:rFonts w:ascii="Times New Roman" w:hAnsi="Times New Roman" w:cs="Times New Roman"/>
          <w:b/>
          <w:bCs/>
          <w:color w:val="000000"/>
          <w:sz w:val="24"/>
          <w:szCs w:val="24"/>
          <w:shd w:val="clear" w:color="auto" w:fill="FFFFFF"/>
        </w:rPr>
        <w:t xml:space="preserve"> </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b/>
          <w:bCs/>
          <w:color w:val="000000"/>
          <w:sz w:val="24"/>
          <w:szCs w:val="24"/>
          <w:shd w:val="clear" w:color="auto" w:fill="FFFFFF"/>
        </w:rPr>
        <w:t>ФГОС идёт в ногу со временем?</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Школьное образование должно быть динамичным и отражать изменения, которые происходят в науке и культуре, идти в ногу с техническим прогрессом. В то же время на него накладывают отпечаток перемены, происходящие в обществе. В связи с этим федеральные образовательные стандарты, формирующие учебную программу, а также задачи по воспитанию и развитию детей, регулярно обновляются.</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lastRenderedPageBreak/>
        <w:t>Родители, с учётом мнений которых складываются многие аспекты процесса школьного образования, должны быть в курсе норм, которые вводят новые ФГОС, чтобы сделать процесс обучения детей максимально комфортным и продуктивным.</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ФГОС важны как для педагогов, так и для школьников. На государственных стандартах строится весь учебный процесс. Они помогают обеспечивать единство образования на территории России: выдвигают требования к содержанию программ, условиям реализации и ожидаемым результатам учеников. </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Стандарты нового поколения унифицируют темы и подходы преподавания. Благодаря этому школьник сможет получить все необходимые знания и навыки в любом образовательном учреждении каждого региона страны. А педагог может быть уверен, что его учебная программа подойдёт даже для ученика, который только перешёл из другой школы.</w:t>
      </w:r>
    </w:p>
    <w:p w:rsid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ФГОС разработан с учетом региональных, национальных и этнокультурных особенностей инновационной экономики стратегии научно-технологического развития ориентирован на изучение цивилизационного наследия России</w:t>
      </w:r>
      <w:r w:rsidRPr="002446A3">
        <w:rPr>
          <w:rFonts w:ascii="Times New Roman" w:hAnsi="Times New Roman" w:cs="Times New Roman"/>
          <w:color w:val="000000"/>
          <w:sz w:val="24"/>
          <w:szCs w:val="24"/>
          <w:shd w:val="clear" w:color="auto" w:fill="FFFFFF"/>
        </w:rPr>
        <w:t>.</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Вариативность содержания программ НОО обеспечивается во ФГОС за счет: требований к структуре программ начального общего образования; возможности разработки и реализации Организацией программ начального общего образования, в том числе предусматривающих углубленное изучение отдельных учебных предметов; возможности разработки и реализации Организацией индивидуальных учебных планов, соответствующих образовательным потребностям и интересам обучающихся.</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Личностные результаты формирование у обучающихся основ российской гражданской идентичности; готовность обучающихся к саморазвитию; мотивацию к познанию и обучению; ценностные установки и социально значимые качества личности; активное участие в социально значимой деятельности Отсутствует портрет выпускника начальной школы Обновлённые ФГОС также обеспечивают личностное развитие учащихся, включая гражданско-патриотическое, духовно-нравственное, эстетическое, физическое, трудовое, экологическое воспитание, воспитание ценностей научного познания.</w:t>
      </w:r>
    </w:p>
    <w:p w:rsid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Метапредметные результаты </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Универсальные учебные коммуникативные действия: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1) общение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2) совместная деятельность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Дано более четкое описание данных УУД Универсальные учебные регулятивные действия: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1) самоорганизация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2) самоконтроль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Отсутствует более подробная классификация регулятивных УУД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Универсальные учебные познавательные действия:</w:t>
      </w:r>
      <w:r w:rsidRPr="002446A3">
        <w:rPr>
          <w:rFonts w:ascii="Times New Roman" w:hAnsi="Times New Roman" w:cs="Times New Roman"/>
          <w:color w:val="000000"/>
          <w:sz w:val="24"/>
          <w:szCs w:val="24"/>
          <w:shd w:val="clear" w:color="auto" w:fill="FFFFFF"/>
        </w:rPr>
        <w:t xml:space="preserve"> н</w:t>
      </w:r>
      <w:r w:rsidRPr="002446A3">
        <w:rPr>
          <w:rFonts w:ascii="Times New Roman" w:hAnsi="Times New Roman" w:cs="Times New Roman"/>
          <w:color w:val="000000"/>
          <w:sz w:val="24"/>
          <w:szCs w:val="24"/>
          <w:shd w:val="clear" w:color="auto" w:fill="FFFFFF"/>
        </w:rPr>
        <w:t xml:space="preserve">е указаны </w:t>
      </w:r>
      <w:proofErr w:type="spellStart"/>
      <w:r w:rsidRPr="002446A3">
        <w:rPr>
          <w:rFonts w:ascii="Times New Roman" w:hAnsi="Times New Roman" w:cs="Times New Roman"/>
          <w:color w:val="000000"/>
          <w:sz w:val="24"/>
          <w:szCs w:val="24"/>
          <w:shd w:val="clear" w:color="auto" w:fill="FFFFFF"/>
        </w:rPr>
        <w:t>общеучебные</w:t>
      </w:r>
      <w:proofErr w:type="spellEnd"/>
      <w:r w:rsidRPr="002446A3">
        <w:rPr>
          <w:rFonts w:ascii="Times New Roman" w:hAnsi="Times New Roman" w:cs="Times New Roman"/>
          <w:color w:val="000000"/>
          <w:sz w:val="24"/>
          <w:szCs w:val="24"/>
          <w:shd w:val="clear" w:color="auto" w:fill="FFFFFF"/>
        </w:rPr>
        <w:t xml:space="preserve"> действия • базовые логические действия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lastRenderedPageBreak/>
        <w:t>• базовые исследовательские действия</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 • работа с информацией </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Не указаны способы работы с информацией</w:t>
      </w:r>
      <w:r w:rsidRPr="002446A3">
        <w:rPr>
          <w:rFonts w:ascii="Times New Roman" w:hAnsi="Times New Roman" w:cs="Times New Roman"/>
          <w:color w:val="000000"/>
          <w:sz w:val="24"/>
          <w:szCs w:val="24"/>
          <w:shd w:val="clear" w:color="auto" w:fill="FFFFFF"/>
        </w:rPr>
        <w:t>.</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ФГОС определяют обязательные для изучения модули. В них описали модули, которые можно изучать, если есть определенные природно- климатические условия, материально-техническое обеспечение и контингент учеников. Например, к ним отнесли «Растениеводство», «Животноводство» учебного предмета «Технология». Для физкультуры такими модулями стали «Зимние виды спорта» и «Плавание».</w:t>
      </w:r>
    </w:p>
    <w:p w:rsidR="002446A3" w:rsidRPr="002446A3" w:rsidRDefault="002446A3" w:rsidP="002446A3">
      <w:pPr>
        <w:ind w:firstLine="708"/>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Изменения структуры воспитательной работы среди школьников, её направления Новые стандарты конкретизируют содержание календарного плана воспитательной работы, который входит в организационный раздел ООП. Он должен содержать перечень событий и мероприятий воспитательной направленности, которые организует и проводит школа или в которых она принимает участие.</w:t>
      </w:r>
    </w:p>
    <w:p w:rsidR="002446A3" w:rsidRPr="002446A3" w:rsidRDefault="002446A3" w:rsidP="002446A3">
      <w:pPr>
        <w:jc w:val="both"/>
        <w:rPr>
          <w:rFonts w:ascii="Times New Roman" w:hAnsi="Times New Roman" w:cs="Times New Roman"/>
          <w:color w:val="000000"/>
          <w:sz w:val="24"/>
          <w:szCs w:val="24"/>
          <w:shd w:val="clear" w:color="auto" w:fill="FFFFFF"/>
        </w:rPr>
      </w:pPr>
      <w:r w:rsidRPr="002446A3">
        <w:rPr>
          <w:rFonts w:ascii="Times New Roman" w:hAnsi="Times New Roman" w:cs="Times New Roman"/>
          <w:color w:val="000000"/>
          <w:sz w:val="24"/>
          <w:szCs w:val="24"/>
          <w:shd w:val="clear" w:color="auto" w:fill="FFFFFF"/>
        </w:rPr>
        <w:t xml:space="preserve">Использование электронных средств обучения, дистанционных технологий. Старый ФГОС таких требований не устанавливал. Новый ФГОС фиксирует право школы применять различные образовательные технологии. Деление учеников на группы. Раньше таких норм ФГОС не устанавливал. Новые стандарты НОО и ООО разрешают организовать образовательную деятельность при помощи деления на группы. Обучение в группах можно строить </w:t>
      </w:r>
      <w:proofErr w:type="gramStart"/>
      <w:r w:rsidRPr="002446A3">
        <w:rPr>
          <w:rFonts w:ascii="Times New Roman" w:hAnsi="Times New Roman" w:cs="Times New Roman"/>
          <w:color w:val="000000"/>
          <w:sz w:val="24"/>
          <w:szCs w:val="24"/>
          <w:shd w:val="clear" w:color="auto" w:fill="FFFFFF"/>
        </w:rPr>
        <w:t>по разному</w:t>
      </w:r>
      <w:proofErr w:type="gramEnd"/>
      <w:r w:rsidRPr="002446A3">
        <w:rPr>
          <w:rFonts w:ascii="Times New Roman" w:hAnsi="Times New Roman" w:cs="Times New Roman"/>
          <w:color w:val="000000"/>
          <w:sz w:val="24"/>
          <w:szCs w:val="24"/>
          <w:shd w:val="clear" w:color="auto" w:fill="FFFFFF"/>
        </w:rPr>
        <w:t>: с учётом успеваемости, образовательных потребностей и интересов, целей. Это позволит учителям реализовать дифференцированный подход. Информационно – образовательная среда. Новые ФГОС определяют, что доступ к информационно – образовательной среде должен быть у каждого ученика и родителя или законного представителя в течение всего периода обучения.</w:t>
      </w:r>
    </w:p>
    <w:sectPr w:rsidR="002446A3" w:rsidRPr="002446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9069B"/>
    <w:multiLevelType w:val="multilevel"/>
    <w:tmpl w:val="521A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3582C"/>
    <w:multiLevelType w:val="multilevel"/>
    <w:tmpl w:val="9972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C517AC"/>
    <w:multiLevelType w:val="multilevel"/>
    <w:tmpl w:val="BCF23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6A3"/>
    <w:rsid w:val="002446A3"/>
    <w:rsid w:val="00360400"/>
    <w:rsid w:val="00E26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AF488"/>
  <w15:chartTrackingRefBased/>
  <w15:docId w15:val="{F2C05116-A3A0-4298-A649-F4C813EC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61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2167</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2022-10-12T08:54:00Z</dcterms:created>
  <dcterms:modified xsi:type="dcterms:W3CDTF">2022-10-12T09:14:00Z</dcterms:modified>
</cp:coreProperties>
</file>