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50F" w:rsidRDefault="00116C8D">
      <w:pPr>
        <w:pStyle w:val="10"/>
        <w:keepNext/>
        <w:keepLines/>
        <w:shd w:val="clear" w:color="auto" w:fill="auto"/>
        <w:tabs>
          <w:tab w:val="left" w:leader="underscore" w:pos="3582"/>
          <w:tab w:val="left" w:leader="underscore" w:pos="7557"/>
        </w:tabs>
        <w:ind w:left="1840" w:right="1860"/>
      </w:pPr>
      <w:bookmarkStart w:id="0" w:name="bookmark0"/>
      <w:r>
        <w:t xml:space="preserve">Методический анализ результатов ОГЭ по учебному предмету </w:t>
      </w:r>
      <w:r>
        <w:rPr>
          <w:rStyle w:val="114pt"/>
          <w:b/>
          <w:bCs/>
        </w:rPr>
        <w:tab/>
        <w:t>Английский язык</w:t>
      </w:r>
      <w:r>
        <w:rPr>
          <w:rStyle w:val="114pt"/>
          <w:b/>
          <w:bCs/>
        </w:rPr>
        <w:tab/>
      </w:r>
      <w:bookmarkEnd w:id="0"/>
    </w:p>
    <w:p w:rsidR="002B250F" w:rsidRDefault="00116C8D">
      <w:pPr>
        <w:pStyle w:val="30"/>
        <w:shd w:val="clear" w:color="auto" w:fill="auto"/>
        <w:spacing w:after="498" w:line="230" w:lineRule="exact"/>
        <w:ind w:firstLine="0"/>
      </w:pPr>
      <w:r>
        <w:t>(наименование учебного предмета)</w:t>
      </w:r>
    </w:p>
    <w:p w:rsidR="002B250F" w:rsidRDefault="00116C8D">
      <w:pPr>
        <w:pStyle w:val="20"/>
        <w:keepNext/>
        <w:keepLines/>
        <w:shd w:val="clear" w:color="auto" w:fill="auto"/>
        <w:spacing w:before="0" w:after="279" w:line="322" w:lineRule="exact"/>
      </w:pPr>
      <w:bookmarkStart w:id="1" w:name="bookmark3"/>
      <w:bookmarkStart w:id="2" w:name="_GoBack"/>
      <w:bookmarkEnd w:id="2"/>
      <w:r>
        <w:t>2.4. Рекомендации для системы образования по совершенствованию методики преподавания учебного предмета</w:t>
      </w:r>
      <w:bookmarkEnd w:id="1"/>
    </w:p>
    <w:p w:rsidR="002B250F" w:rsidRDefault="00116C8D">
      <w:pPr>
        <w:pStyle w:val="30"/>
        <w:shd w:val="clear" w:color="auto" w:fill="auto"/>
        <w:spacing w:after="0" w:line="274" w:lineRule="exact"/>
        <w:ind w:firstLine="580"/>
        <w:jc w:val="both"/>
      </w:pPr>
      <w:r>
        <w:t xml:space="preserve">Рекомендации для системы образования </w:t>
      </w:r>
      <w:r>
        <w:t>субъекта Российской Федерации (далее - рекомендации) составляются на основе проведенного (п. 2.3) анализа выполнения заданий КИМ и выявленных типичных затруднений и ошибок.</w:t>
      </w:r>
    </w:p>
    <w:p w:rsidR="002B250F" w:rsidRDefault="00116C8D">
      <w:pPr>
        <w:pStyle w:val="30"/>
        <w:shd w:val="clear" w:color="auto" w:fill="auto"/>
        <w:spacing w:after="0" w:line="274" w:lineRule="exact"/>
        <w:ind w:firstLine="560"/>
        <w:jc w:val="both"/>
      </w:pPr>
      <w:r>
        <w:t xml:space="preserve">Рекомендации должны </w:t>
      </w:r>
      <w:r>
        <w:rPr>
          <w:rStyle w:val="31"/>
          <w:i/>
          <w:iCs/>
        </w:rPr>
        <w:t>носить практический характер и давать возможность их использова</w:t>
      </w:r>
      <w:r>
        <w:rPr>
          <w:rStyle w:val="31"/>
          <w:i/>
          <w:iCs/>
        </w:rPr>
        <w:t xml:space="preserve">ния </w:t>
      </w:r>
      <w:r>
        <w:t>в работе образовательных организаций, учителей в целях совершенствования образовательного процесса. Следует избегать формальных и нереализуемых рекомендаций.</w:t>
      </w:r>
    </w:p>
    <w:p w:rsidR="002B250F" w:rsidRDefault="00116C8D">
      <w:pPr>
        <w:pStyle w:val="60"/>
        <w:shd w:val="clear" w:color="auto" w:fill="auto"/>
        <w:ind w:firstLine="560"/>
      </w:pPr>
      <w:r>
        <w:t>Основные требования:</w:t>
      </w:r>
    </w:p>
    <w:p w:rsidR="002B250F" w:rsidRDefault="00116C8D">
      <w:pPr>
        <w:pStyle w:val="60"/>
        <w:numPr>
          <w:ilvl w:val="0"/>
          <w:numId w:val="2"/>
        </w:numPr>
        <w:shd w:val="clear" w:color="auto" w:fill="auto"/>
        <w:tabs>
          <w:tab w:val="left" w:pos="1266"/>
        </w:tabs>
        <w:ind w:left="940"/>
      </w:pPr>
      <w:r>
        <w:t>рекомендации должны содержать описание конкретных методик /</w:t>
      </w:r>
    </w:p>
    <w:p w:rsidR="002B250F" w:rsidRDefault="00116C8D">
      <w:pPr>
        <w:pStyle w:val="30"/>
        <w:shd w:val="clear" w:color="auto" w:fill="auto"/>
        <w:tabs>
          <w:tab w:val="left" w:pos="5692"/>
        </w:tabs>
        <w:spacing w:after="0" w:line="274" w:lineRule="exact"/>
        <w:ind w:left="1300" w:firstLine="0"/>
        <w:jc w:val="both"/>
      </w:pPr>
      <w:r>
        <w:rPr>
          <w:rStyle w:val="31"/>
          <w:i/>
          <w:iCs/>
        </w:rPr>
        <w:t xml:space="preserve">технологий / </w:t>
      </w:r>
      <w:r>
        <w:rPr>
          <w:rStyle w:val="31"/>
          <w:i/>
          <w:iCs/>
        </w:rPr>
        <w:t>приемов обучения</w:t>
      </w:r>
      <w:r>
        <w:t>,</w:t>
      </w:r>
      <w:r>
        <w:tab/>
        <w:t>организации различных этапов</w:t>
      </w:r>
    </w:p>
    <w:p w:rsidR="002B250F" w:rsidRDefault="00116C8D">
      <w:pPr>
        <w:pStyle w:val="30"/>
        <w:shd w:val="clear" w:color="auto" w:fill="auto"/>
        <w:spacing w:after="0" w:line="274" w:lineRule="exact"/>
        <w:ind w:left="1300" w:firstLine="0"/>
        <w:jc w:val="both"/>
      </w:pPr>
      <w:r>
        <w:t>образовательного процесса;</w:t>
      </w:r>
    </w:p>
    <w:p w:rsidR="002B250F" w:rsidRDefault="00116C8D">
      <w:pPr>
        <w:pStyle w:val="30"/>
        <w:numPr>
          <w:ilvl w:val="0"/>
          <w:numId w:val="2"/>
        </w:numPr>
        <w:shd w:val="clear" w:color="auto" w:fill="auto"/>
        <w:tabs>
          <w:tab w:val="left" w:pos="1266"/>
        </w:tabs>
        <w:spacing w:after="0" w:line="278" w:lineRule="exact"/>
        <w:ind w:left="1300"/>
        <w:jc w:val="left"/>
      </w:pPr>
      <w:r>
        <w:t>рекомендации должны быть направлены на ликвидацию / предотвращение выявленных дефицитов в подготовке обучающихся;</w:t>
      </w:r>
    </w:p>
    <w:p w:rsidR="002B250F" w:rsidRDefault="00116C8D">
      <w:pPr>
        <w:pStyle w:val="30"/>
        <w:numPr>
          <w:ilvl w:val="0"/>
          <w:numId w:val="2"/>
        </w:numPr>
        <w:shd w:val="clear" w:color="auto" w:fill="auto"/>
        <w:tabs>
          <w:tab w:val="left" w:pos="1266"/>
        </w:tabs>
        <w:spacing w:after="240" w:line="278" w:lineRule="exact"/>
        <w:ind w:left="1300"/>
        <w:jc w:val="left"/>
      </w:pPr>
      <w:r>
        <w:t xml:space="preserve">рекомендации должны касаться как предметных, так и метапредметных </w:t>
      </w:r>
      <w:r>
        <w:t>аспектов подготовки обучающихся.</w:t>
      </w:r>
    </w:p>
    <w:p w:rsidR="002B250F" w:rsidRDefault="00116C8D">
      <w:pPr>
        <w:pStyle w:val="40"/>
        <w:numPr>
          <w:ilvl w:val="0"/>
          <w:numId w:val="3"/>
        </w:numPr>
        <w:shd w:val="clear" w:color="auto" w:fill="auto"/>
        <w:tabs>
          <w:tab w:val="left" w:pos="677"/>
        </w:tabs>
        <w:spacing w:before="0" w:after="244"/>
      </w:pPr>
      <w:r>
        <w:t>Рекомендации по совершенствованию преподавания учебного предмета для всех обучающихся</w:t>
      </w:r>
    </w:p>
    <w:p w:rsidR="002B250F" w:rsidRDefault="00116C8D">
      <w:pPr>
        <w:pStyle w:val="30"/>
        <w:shd w:val="clear" w:color="auto" w:fill="auto"/>
        <w:spacing w:after="0" w:line="274" w:lineRule="exact"/>
        <w:ind w:firstLine="0"/>
        <w:jc w:val="both"/>
      </w:pPr>
      <w:r>
        <w:rPr>
          <w:rStyle w:val="311pt"/>
        </w:rPr>
        <w:t xml:space="preserve">о </w:t>
      </w:r>
      <w:r>
        <w:t>Учителям, методическим объединениям учителей.</w:t>
      </w:r>
    </w:p>
    <w:p w:rsidR="002B250F" w:rsidRDefault="00116C8D">
      <w:pPr>
        <w:pStyle w:val="22"/>
        <w:shd w:val="clear" w:color="auto" w:fill="auto"/>
        <w:spacing w:before="0" w:after="0"/>
        <w:ind w:firstLine="740"/>
      </w:pPr>
      <w:r>
        <w:t>На заседаниях методических объединениях учителей английского языка в 2023 -2024 учебном г</w:t>
      </w:r>
      <w:r>
        <w:t>оду можно предложить для обсуждения следующие темы:</w:t>
      </w:r>
    </w:p>
    <w:p w:rsidR="002B250F" w:rsidRDefault="00116C8D">
      <w:pPr>
        <w:pStyle w:val="22"/>
        <w:numPr>
          <w:ilvl w:val="0"/>
          <w:numId w:val="2"/>
        </w:numPr>
        <w:shd w:val="clear" w:color="auto" w:fill="auto"/>
        <w:tabs>
          <w:tab w:val="left" w:pos="922"/>
        </w:tabs>
        <w:spacing w:before="0" w:after="0"/>
        <w:ind w:firstLine="740"/>
      </w:pPr>
      <w:r>
        <w:t>Результаты ОГЭ по английскому языку 2023, типичные ошибки и некоторые проблемы по всем видам деятельности, пути их устранения.</w:t>
      </w:r>
    </w:p>
    <w:p w:rsidR="002B250F" w:rsidRDefault="00116C8D">
      <w:pPr>
        <w:pStyle w:val="22"/>
        <w:numPr>
          <w:ilvl w:val="0"/>
          <w:numId w:val="2"/>
        </w:numPr>
        <w:shd w:val="clear" w:color="auto" w:fill="auto"/>
        <w:tabs>
          <w:tab w:val="left" w:pos="922"/>
        </w:tabs>
        <w:spacing w:before="0" w:after="0"/>
        <w:ind w:firstLine="740"/>
      </w:pPr>
      <w:r>
        <w:t>Развитие лексико-грамматической компетентности в устной и письменной речи (на</w:t>
      </w:r>
      <w:r>
        <w:t xml:space="preserve"> основе анализа результатов ОГЭ-2023).</w:t>
      </w:r>
    </w:p>
    <w:p w:rsidR="002B250F" w:rsidRDefault="00116C8D">
      <w:pPr>
        <w:pStyle w:val="22"/>
        <w:numPr>
          <w:ilvl w:val="0"/>
          <w:numId w:val="2"/>
        </w:numPr>
        <w:shd w:val="clear" w:color="auto" w:fill="auto"/>
        <w:tabs>
          <w:tab w:val="left" w:pos="956"/>
        </w:tabs>
        <w:spacing w:before="0" w:after="0"/>
        <w:ind w:firstLine="740"/>
      </w:pPr>
      <w:r>
        <w:t>Подготовка к письменной части ОГЭ.</w:t>
      </w:r>
    </w:p>
    <w:p w:rsidR="002B250F" w:rsidRDefault="00116C8D">
      <w:pPr>
        <w:pStyle w:val="22"/>
        <w:numPr>
          <w:ilvl w:val="0"/>
          <w:numId w:val="2"/>
        </w:numPr>
        <w:shd w:val="clear" w:color="auto" w:fill="auto"/>
        <w:tabs>
          <w:tab w:val="left" w:pos="956"/>
        </w:tabs>
        <w:spacing w:before="0" w:after="0"/>
        <w:ind w:firstLine="740"/>
      </w:pPr>
      <w:r>
        <w:t>Изменения в КИМах ОГЭ по английскому языку 2024 года.</w:t>
      </w:r>
    </w:p>
    <w:p w:rsidR="002B250F" w:rsidRDefault="00116C8D">
      <w:pPr>
        <w:pStyle w:val="22"/>
        <w:numPr>
          <w:ilvl w:val="0"/>
          <w:numId w:val="2"/>
        </w:numPr>
        <w:shd w:val="clear" w:color="auto" w:fill="auto"/>
        <w:tabs>
          <w:tab w:val="left" w:pos="956"/>
        </w:tabs>
        <w:spacing w:before="0" w:after="0"/>
        <w:ind w:firstLine="740"/>
      </w:pPr>
      <w:r>
        <w:t>Проверка заданий ОГЭ с развернутым ответом.</w:t>
      </w:r>
    </w:p>
    <w:p w:rsidR="002B250F" w:rsidRDefault="00116C8D">
      <w:pPr>
        <w:pStyle w:val="22"/>
        <w:numPr>
          <w:ilvl w:val="0"/>
          <w:numId w:val="2"/>
        </w:numPr>
        <w:shd w:val="clear" w:color="auto" w:fill="auto"/>
        <w:tabs>
          <w:tab w:val="left" w:pos="970"/>
        </w:tabs>
        <w:spacing w:before="0" w:after="0"/>
        <w:ind w:firstLine="740"/>
      </w:pPr>
      <w:r>
        <w:t xml:space="preserve">при обучении языку не ограничиваться лишь заданиями, включенными в ОГЭ, а выполнять </w:t>
      </w:r>
      <w:r>
        <w:t>задания разного типа для развития коммуникативных умений как в устной, так и в письменной речи.</w:t>
      </w:r>
    </w:p>
    <w:p w:rsidR="002B250F" w:rsidRDefault="00116C8D">
      <w:pPr>
        <w:pStyle w:val="22"/>
        <w:numPr>
          <w:ilvl w:val="0"/>
          <w:numId w:val="2"/>
        </w:numPr>
        <w:shd w:val="clear" w:color="auto" w:fill="auto"/>
        <w:tabs>
          <w:tab w:val="left" w:pos="975"/>
        </w:tabs>
        <w:spacing w:before="0" w:after="0"/>
        <w:ind w:firstLine="740"/>
      </w:pPr>
      <w:r>
        <w:t xml:space="preserve">мотивировать учащихся читать и слушать тексты различных жанров и типов на английском языке, например, художественную литературу, современную английскую прессу, </w:t>
      </w:r>
      <w:r>
        <w:t>поскольку задания по чтению и аудированию ОГЭ требуют наличия определённых межкультурной и социокультурной компетенций учащихся, контекстуальной догадки и отбирать нужную информацию, которая важна для понимания основного смысла прочитанного.</w:t>
      </w:r>
    </w:p>
    <w:p w:rsidR="002B250F" w:rsidRDefault="00116C8D">
      <w:pPr>
        <w:pStyle w:val="22"/>
        <w:numPr>
          <w:ilvl w:val="0"/>
          <w:numId w:val="2"/>
        </w:numPr>
        <w:shd w:val="clear" w:color="auto" w:fill="auto"/>
        <w:tabs>
          <w:tab w:val="left" w:pos="980"/>
        </w:tabs>
        <w:spacing w:before="0" w:after="0"/>
        <w:ind w:firstLine="740"/>
      </w:pPr>
      <w:r>
        <w:t>Развивать не т</w:t>
      </w:r>
      <w:r>
        <w:t>олько коммуникативные, но и когнитивные умения учащихся (выполнение заданий творческого характера, умение строить логические заключения и делать выводы, решать проблемные задачи, систематизировать изученный материал).</w:t>
      </w:r>
    </w:p>
    <w:p w:rsidR="002B250F" w:rsidRDefault="00116C8D">
      <w:pPr>
        <w:pStyle w:val="22"/>
        <w:numPr>
          <w:ilvl w:val="0"/>
          <w:numId w:val="2"/>
        </w:numPr>
        <w:shd w:val="clear" w:color="auto" w:fill="auto"/>
        <w:tabs>
          <w:tab w:val="left" w:pos="975"/>
        </w:tabs>
        <w:spacing w:before="0" w:after="0"/>
        <w:ind w:firstLine="740"/>
      </w:pPr>
      <w:r>
        <w:t>Систематизировать с обучающимися матер</w:t>
      </w:r>
      <w:r>
        <w:t>иал по теме «Словообразование», подобрать и выполнить по этой теме большое количество тренировочных заданий, отрабатывая лексические цепочки с аффиксами, перечисленными в Кодификаторе.</w:t>
      </w:r>
    </w:p>
    <w:p w:rsidR="002B250F" w:rsidRDefault="00116C8D">
      <w:pPr>
        <w:pStyle w:val="22"/>
        <w:numPr>
          <w:ilvl w:val="0"/>
          <w:numId w:val="2"/>
        </w:numPr>
        <w:shd w:val="clear" w:color="auto" w:fill="auto"/>
        <w:tabs>
          <w:tab w:val="left" w:pos="980"/>
        </w:tabs>
        <w:spacing w:before="0" w:after="0"/>
        <w:ind w:firstLine="740"/>
      </w:pPr>
      <w:r>
        <w:t>Помогать обучающимся систематически расширять словарный запас с акценто</w:t>
      </w:r>
      <w:r>
        <w:t xml:space="preserve">м на </w:t>
      </w:r>
      <w:r>
        <w:lastRenderedPageBreak/>
        <w:t xml:space="preserve">сочетаемость лексических единиц, в том числе используя бесплатное приложение </w:t>
      </w:r>
      <w:r w:rsidRPr="007D4F4C">
        <w:rPr>
          <w:lang w:eastAsia="en-US" w:bidi="en-US"/>
        </w:rPr>
        <w:t>«</w:t>
      </w:r>
      <w:r>
        <w:rPr>
          <w:lang w:val="en-US" w:eastAsia="en-US" w:bidi="en-US"/>
        </w:rPr>
        <w:t>Quizlet</w:t>
      </w:r>
      <w:r w:rsidRPr="007D4F4C">
        <w:rPr>
          <w:lang w:eastAsia="en-US" w:bidi="en-US"/>
        </w:rPr>
        <w:t xml:space="preserve">» </w:t>
      </w:r>
      <w:r>
        <w:t>и др.</w:t>
      </w:r>
    </w:p>
    <w:p w:rsidR="002B250F" w:rsidRDefault="00116C8D">
      <w:pPr>
        <w:pStyle w:val="22"/>
        <w:numPr>
          <w:ilvl w:val="0"/>
          <w:numId w:val="2"/>
        </w:numPr>
        <w:shd w:val="clear" w:color="auto" w:fill="auto"/>
        <w:tabs>
          <w:tab w:val="left" w:pos="984"/>
        </w:tabs>
        <w:spacing w:before="0" w:after="0"/>
        <w:ind w:firstLine="740"/>
      </w:pPr>
      <w:r>
        <w:t>Для успешного выполнения задания 3 устной части ОГЭ следует научить будущих участников экзамена чётко раскрывать все пункты плана, предлагаемого в заданиях.</w:t>
      </w:r>
    </w:p>
    <w:p w:rsidR="002B250F" w:rsidRDefault="00116C8D">
      <w:pPr>
        <w:pStyle w:val="22"/>
        <w:shd w:val="clear" w:color="auto" w:fill="auto"/>
        <w:spacing w:before="0" w:after="0"/>
        <w:ind w:firstLine="740"/>
      </w:pPr>
      <w:r>
        <w:t>В</w:t>
      </w:r>
      <w:r>
        <w:t xml:space="preserve"> Устной части пользоваться электронными тренажерами, предлагаемыми на сайтах ОГЭ, для того, чтобы подготовить обучающихся к технической стороне процедуры экзамена: соблюдения временного формата, умение говорить в микрофон;</w:t>
      </w:r>
    </w:p>
    <w:p w:rsidR="002B250F" w:rsidRDefault="00116C8D">
      <w:pPr>
        <w:pStyle w:val="22"/>
        <w:shd w:val="clear" w:color="auto" w:fill="auto"/>
        <w:spacing w:before="0" w:after="0"/>
        <w:ind w:firstLine="740"/>
      </w:pPr>
      <w:r>
        <w:t>Тренироваться с ответами на вопро</w:t>
      </w:r>
      <w:r>
        <w:t>сы для автоматизации навыков устного диалога распроса;</w:t>
      </w:r>
    </w:p>
    <w:p w:rsidR="002B250F" w:rsidRDefault="00116C8D">
      <w:pPr>
        <w:pStyle w:val="22"/>
        <w:numPr>
          <w:ilvl w:val="0"/>
          <w:numId w:val="2"/>
        </w:numPr>
        <w:shd w:val="clear" w:color="auto" w:fill="auto"/>
        <w:tabs>
          <w:tab w:val="left" w:pos="966"/>
        </w:tabs>
        <w:spacing w:before="0" w:after="0"/>
        <w:ind w:firstLine="740"/>
      </w:pPr>
      <w:r>
        <w:t>В обязательном порядке знакомить выпускников, планирующих сдавать ОГЭ по английскому языку, с перечнем контролируемых элементов содержания (см. раздел «содержательная сторона речи» по «Кодификатору эле</w:t>
      </w:r>
      <w:r>
        <w:t>ментов содержания и требований к уровню подготовки выпускников образовательных организаций»), желательно проводить такое ознакомление в самом начале года, учащийся должен сам понять, что он знает, а что нет, для того, чтобы выявить и устранить «слабые стор</w:t>
      </w:r>
      <w:r>
        <w:t>оны» знаний.</w:t>
      </w:r>
    </w:p>
    <w:p w:rsidR="002B250F" w:rsidRDefault="00116C8D">
      <w:pPr>
        <w:pStyle w:val="22"/>
        <w:shd w:val="clear" w:color="auto" w:fill="auto"/>
        <w:spacing w:before="0" w:after="0"/>
        <w:ind w:firstLine="740"/>
      </w:pPr>
      <w:r>
        <w:t>-Разместить в кабинете английского языка информационные материалы по ОГЭ и рекомендации учащимся по подготовке к нему.</w:t>
      </w:r>
    </w:p>
    <w:p w:rsidR="002B250F" w:rsidRDefault="00116C8D">
      <w:pPr>
        <w:pStyle w:val="22"/>
        <w:numPr>
          <w:ilvl w:val="0"/>
          <w:numId w:val="2"/>
        </w:numPr>
        <w:shd w:val="clear" w:color="auto" w:fill="auto"/>
        <w:tabs>
          <w:tab w:val="left" w:pos="1000"/>
        </w:tabs>
        <w:spacing w:before="0" w:after="0"/>
        <w:ind w:firstLine="740"/>
      </w:pPr>
      <w:r>
        <w:t>На уроках обращаться к заданиям, постоянно используемым в ОГЭ.</w:t>
      </w:r>
    </w:p>
    <w:p w:rsidR="002B250F" w:rsidRDefault="00116C8D">
      <w:pPr>
        <w:pStyle w:val="22"/>
        <w:numPr>
          <w:ilvl w:val="0"/>
          <w:numId w:val="2"/>
        </w:numPr>
        <w:shd w:val="clear" w:color="auto" w:fill="auto"/>
        <w:tabs>
          <w:tab w:val="left" w:pos="1000"/>
        </w:tabs>
        <w:spacing w:before="0" w:after="0"/>
        <w:ind w:firstLine="740"/>
      </w:pPr>
      <w:r>
        <w:t>Проводить пробные» ОГЭ в 9-х классах на образцах бланков</w:t>
      </w:r>
    </w:p>
    <w:p w:rsidR="002B250F" w:rsidRDefault="00116C8D">
      <w:pPr>
        <w:pStyle w:val="22"/>
        <w:shd w:val="clear" w:color="auto" w:fill="auto"/>
        <w:spacing w:before="0" w:after="0"/>
        <w:ind w:firstLine="740"/>
      </w:pPr>
      <w:r>
        <w:t>ответов с учётом временных ограничений и требований к заполнению бланков ответов.</w:t>
      </w:r>
    </w:p>
    <w:p w:rsidR="002B250F" w:rsidRDefault="00116C8D">
      <w:pPr>
        <w:pStyle w:val="22"/>
        <w:numPr>
          <w:ilvl w:val="0"/>
          <w:numId w:val="2"/>
        </w:numPr>
        <w:shd w:val="clear" w:color="auto" w:fill="auto"/>
        <w:tabs>
          <w:tab w:val="left" w:pos="1000"/>
        </w:tabs>
        <w:spacing w:before="0" w:after="0"/>
        <w:ind w:firstLine="740"/>
      </w:pPr>
      <w:r>
        <w:t>Тренироваться по заполнению бланков ответов.</w:t>
      </w:r>
    </w:p>
    <w:p w:rsidR="002B250F" w:rsidRDefault="00116C8D">
      <w:pPr>
        <w:pStyle w:val="22"/>
        <w:numPr>
          <w:ilvl w:val="0"/>
          <w:numId w:val="2"/>
        </w:numPr>
        <w:shd w:val="clear" w:color="auto" w:fill="auto"/>
        <w:tabs>
          <w:tab w:val="left" w:pos="966"/>
        </w:tabs>
        <w:spacing w:before="0" w:after="0"/>
        <w:ind w:firstLine="740"/>
      </w:pPr>
      <w:r>
        <w:t>Регулярно анализировать их правильные и неправильные ответы, обращая внимание на стратегиях выполнения заданий и поиска правильно</w:t>
      </w:r>
      <w:r>
        <w:t>го ответа, выявляя проблемные моменты и работая над ними в будущем.</w:t>
      </w:r>
    </w:p>
    <w:p w:rsidR="002B250F" w:rsidRDefault="00116C8D">
      <w:pPr>
        <w:pStyle w:val="22"/>
        <w:numPr>
          <w:ilvl w:val="0"/>
          <w:numId w:val="2"/>
        </w:numPr>
        <w:shd w:val="clear" w:color="auto" w:fill="auto"/>
        <w:tabs>
          <w:tab w:val="left" w:pos="961"/>
        </w:tabs>
        <w:spacing w:before="0" w:after="0"/>
        <w:ind w:firstLine="740"/>
      </w:pPr>
      <w:r>
        <w:t>Сформировать у обучающихся представление о критериях оценивания задания письменной и устной части. Целесообразно научить девятиклассников пользоваться дополнительными схемами оценивания.</w:t>
      </w:r>
    </w:p>
    <w:p w:rsidR="002B250F" w:rsidRDefault="00116C8D">
      <w:pPr>
        <w:pStyle w:val="22"/>
        <w:numPr>
          <w:ilvl w:val="0"/>
          <w:numId w:val="2"/>
        </w:numPr>
        <w:shd w:val="clear" w:color="auto" w:fill="auto"/>
        <w:tabs>
          <w:tab w:val="left" w:pos="956"/>
        </w:tabs>
        <w:spacing w:before="0" w:after="0"/>
        <w:ind w:firstLine="740"/>
      </w:pPr>
      <w:r>
        <w:t>П</w:t>
      </w:r>
      <w:r>
        <w:t>ри подготовке к ОГЭ использовать материалы, расположенные на следующих порталах и сайтах:</w:t>
      </w:r>
    </w:p>
    <w:p w:rsidR="002B250F" w:rsidRDefault="00116C8D">
      <w:pPr>
        <w:pStyle w:val="22"/>
        <w:shd w:val="clear" w:color="auto" w:fill="auto"/>
        <w:tabs>
          <w:tab w:val="left" w:pos="1066"/>
        </w:tabs>
        <w:spacing w:before="0" w:after="0"/>
        <w:ind w:firstLine="740"/>
      </w:pPr>
      <w:r>
        <w:t>а)</w:t>
      </w:r>
      <w:r>
        <w:tab/>
        <w:t xml:space="preserve">портал Информационной поддержки ОГЭ </w:t>
      </w:r>
      <w:hyperlink r:id="rId7" w:history="1">
        <w:r>
          <w:rPr>
            <w:rStyle w:val="a3"/>
            <w:lang w:val="en-US" w:eastAsia="en-US" w:bidi="en-US"/>
          </w:rPr>
          <w:t>www</w:t>
        </w:r>
        <w:r w:rsidRPr="007D4F4C">
          <w:rPr>
            <w:rStyle w:val="a3"/>
            <w:lang w:eastAsia="en-US" w:bidi="en-US"/>
          </w:rPr>
          <w:t>.</w:t>
        </w:r>
        <w:r>
          <w:rPr>
            <w:rStyle w:val="a3"/>
            <w:lang w:val="en-US" w:eastAsia="en-US" w:bidi="en-US"/>
          </w:rPr>
          <w:t>oge</w:t>
        </w:r>
        <w:r w:rsidRPr="007D4F4C">
          <w:rPr>
            <w:rStyle w:val="a3"/>
            <w:lang w:eastAsia="en-US" w:bidi="en-US"/>
          </w:rPr>
          <w:t>.</w:t>
        </w:r>
        <w:r>
          <w:rPr>
            <w:rStyle w:val="a3"/>
            <w:lang w:val="en-US" w:eastAsia="en-US" w:bidi="en-US"/>
          </w:rPr>
          <w:t>edu</w:t>
        </w:r>
        <w:r w:rsidRPr="007D4F4C">
          <w:rPr>
            <w:rStyle w:val="a3"/>
            <w:lang w:eastAsia="en-US" w:bidi="en-US"/>
          </w:rPr>
          <w:t>.</w:t>
        </w:r>
        <w:r>
          <w:rPr>
            <w:rStyle w:val="a3"/>
            <w:lang w:val="en-US" w:eastAsia="en-US" w:bidi="en-US"/>
          </w:rPr>
          <w:t>ru</w:t>
        </w:r>
      </w:hyperlink>
      <w:r w:rsidRPr="007D4F4C">
        <w:rPr>
          <w:lang w:eastAsia="en-US" w:bidi="en-US"/>
        </w:rPr>
        <w:t xml:space="preserve">, </w:t>
      </w:r>
      <w:r>
        <w:t xml:space="preserve">где размещены демонстрационные варианты экзаменационных работ по </w:t>
      </w:r>
      <w:r>
        <w:t>иностранным языкам и варианты прошлых лет;</w:t>
      </w:r>
    </w:p>
    <w:p w:rsidR="002B250F" w:rsidRDefault="00116C8D">
      <w:pPr>
        <w:pStyle w:val="22"/>
        <w:shd w:val="clear" w:color="auto" w:fill="auto"/>
        <w:tabs>
          <w:tab w:val="left" w:pos="1042"/>
        </w:tabs>
        <w:spacing w:before="0" w:after="0"/>
        <w:ind w:firstLine="740"/>
      </w:pPr>
      <w:r>
        <w:t>б)</w:t>
      </w:r>
      <w:r>
        <w:tab/>
        <w:t xml:space="preserve">сайт </w:t>
      </w:r>
      <w:hyperlink r:id="rId8" w:history="1">
        <w:r>
          <w:rPr>
            <w:rStyle w:val="a3"/>
            <w:lang w:val="en-US" w:eastAsia="en-US" w:bidi="en-US"/>
          </w:rPr>
          <w:t>www</w:t>
        </w:r>
        <w:r w:rsidRPr="007D4F4C">
          <w:rPr>
            <w:rStyle w:val="a3"/>
            <w:lang w:eastAsia="en-US" w:bidi="en-US"/>
          </w:rPr>
          <w:t>.</w:t>
        </w:r>
        <w:r>
          <w:rPr>
            <w:rStyle w:val="a3"/>
            <w:lang w:val="en-US" w:eastAsia="en-US" w:bidi="en-US"/>
          </w:rPr>
          <w:t>fipi</w:t>
        </w:r>
        <w:r w:rsidRPr="007D4F4C">
          <w:rPr>
            <w:rStyle w:val="a3"/>
            <w:lang w:eastAsia="en-US" w:bidi="en-US"/>
          </w:rPr>
          <w:t>.</w:t>
        </w:r>
        <w:r>
          <w:rPr>
            <w:rStyle w:val="a3"/>
            <w:lang w:val="en-US" w:eastAsia="en-US" w:bidi="en-US"/>
          </w:rPr>
          <w:t>ru</w:t>
        </w:r>
      </w:hyperlink>
      <w:r w:rsidRPr="007D4F4C">
        <w:rPr>
          <w:lang w:eastAsia="en-US" w:bidi="en-US"/>
        </w:rPr>
        <w:t xml:space="preserve">, </w:t>
      </w:r>
      <w:r>
        <w:t xml:space="preserve">где существует открытый сегмент Федерального банка тестовых заданий, который предполагает возможность организации обучения в режиме </w:t>
      </w:r>
      <w:r>
        <w:rPr>
          <w:lang w:val="en-US" w:eastAsia="en-US" w:bidi="en-US"/>
        </w:rPr>
        <w:t>on</w:t>
      </w:r>
      <w:r w:rsidRPr="007D4F4C">
        <w:rPr>
          <w:lang w:eastAsia="en-US" w:bidi="en-US"/>
        </w:rPr>
        <w:t>-</w:t>
      </w:r>
      <w:r>
        <w:rPr>
          <w:lang w:val="en-US" w:eastAsia="en-US" w:bidi="en-US"/>
        </w:rPr>
        <w:t>line</w:t>
      </w:r>
      <w:r w:rsidRPr="007D4F4C">
        <w:rPr>
          <w:lang w:eastAsia="en-US" w:bidi="en-US"/>
        </w:rPr>
        <w:t>.</w:t>
      </w:r>
    </w:p>
    <w:p w:rsidR="002B250F" w:rsidRDefault="00116C8D">
      <w:pPr>
        <w:pStyle w:val="22"/>
        <w:numPr>
          <w:ilvl w:val="0"/>
          <w:numId w:val="2"/>
        </w:numPr>
        <w:shd w:val="clear" w:color="auto" w:fill="auto"/>
        <w:tabs>
          <w:tab w:val="left" w:pos="966"/>
        </w:tabs>
        <w:spacing w:before="0" w:after="0"/>
        <w:ind w:firstLine="740"/>
      </w:pPr>
      <w:r>
        <w:t>Пользоваться при п</w:t>
      </w:r>
      <w:r>
        <w:t>одготовке участников к ОГЭ Спецификацией контрольных измерительных материалов для проведения основного государственного экзамена по иностранному языку в 2024 году, Кодификаторе проверяемых требований к результатам освоения основной образовательной программ</w:t>
      </w:r>
      <w:r>
        <w:t>ы основного общего образования и элементов содержания для проведения основного государственного экзамена по английскому языку, Методическими материалами для председателей и членов РПК по проверке выполнения заданий с развернутым ответом ОГЭ 2023, размещенн</w:t>
      </w:r>
      <w:r>
        <w:t xml:space="preserve">ых на официальных сайтах: </w:t>
      </w:r>
      <w:hyperlink r:id="rId9" w:history="1">
        <w:r>
          <w:rPr>
            <w:rStyle w:val="a3"/>
            <w:lang w:val="en-US" w:eastAsia="en-US" w:bidi="en-US"/>
          </w:rPr>
          <w:t>http</w:t>
        </w:r>
        <w:r w:rsidRPr="007D4F4C">
          <w:rPr>
            <w:rStyle w:val="a3"/>
            <w:lang w:eastAsia="en-US" w:bidi="en-US"/>
          </w:rPr>
          <w:t>://</w:t>
        </w:r>
        <w:r>
          <w:rPr>
            <w:rStyle w:val="a3"/>
            <w:lang w:val="en-US" w:eastAsia="en-US" w:bidi="en-US"/>
          </w:rPr>
          <w:t>www</w:t>
        </w:r>
        <w:r w:rsidRPr="007D4F4C">
          <w:rPr>
            <w:rStyle w:val="a3"/>
            <w:lang w:eastAsia="en-US" w:bidi="en-US"/>
          </w:rPr>
          <w:t>.</w:t>
        </w:r>
        <w:r>
          <w:rPr>
            <w:rStyle w:val="a3"/>
            <w:lang w:val="en-US" w:eastAsia="en-US" w:bidi="en-US"/>
          </w:rPr>
          <w:t>fipi</w:t>
        </w:r>
        <w:r w:rsidRPr="007D4F4C">
          <w:rPr>
            <w:rStyle w:val="a3"/>
            <w:lang w:eastAsia="en-US" w:bidi="en-US"/>
          </w:rPr>
          <w:t>.</w:t>
        </w:r>
        <w:r>
          <w:rPr>
            <w:rStyle w:val="a3"/>
            <w:lang w:val="en-US" w:eastAsia="en-US" w:bidi="en-US"/>
          </w:rPr>
          <w:t>ru</w:t>
        </w:r>
      </w:hyperlink>
      <w:r w:rsidRPr="007D4F4C">
        <w:rPr>
          <w:lang w:eastAsia="en-US" w:bidi="en-US"/>
        </w:rPr>
        <w:t xml:space="preserve">; </w:t>
      </w:r>
      <w:hyperlink r:id="rId10" w:history="1">
        <w:r>
          <w:rPr>
            <w:rStyle w:val="a3"/>
            <w:lang w:val="en-US" w:eastAsia="en-US" w:bidi="en-US"/>
          </w:rPr>
          <w:t>http</w:t>
        </w:r>
        <w:r w:rsidRPr="007D4F4C">
          <w:rPr>
            <w:rStyle w:val="a3"/>
            <w:lang w:eastAsia="en-US" w:bidi="en-US"/>
          </w:rPr>
          <w:t>://</w:t>
        </w:r>
        <w:r>
          <w:rPr>
            <w:rStyle w:val="a3"/>
            <w:lang w:val="en-US" w:eastAsia="en-US" w:bidi="en-US"/>
          </w:rPr>
          <w:t>www</w:t>
        </w:r>
        <w:r w:rsidRPr="007D4F4C">
          <w:rPr>
            <w:rStyle w:val="a3"/>
            <w:lang w:eastAsia="en-US" w:bidi="en-US"/>
          </w:rPr>
          <w:t>.</w:t>
        </w:r>
        <w:r>
          <w:rPr>
            <w:rStyle w:val="a3"/>
            <w:lang w:val="en-US" w:eastAsia="en-US" w:bidi="en-US"/>
          </w:rPr>
          <w:t>examen</w:t>
        </w:r>
        <w:r w:rsidRPr="007D4F4C">
          <w:rPr>
            <w:rStyle w:val="a3"/>
            <w:lang w:eastAsia="en-US" w:bidi="en-US"/>
          </w:rPr>
          <w:t>.</w:t>
        </w:r>
        <w:r>
          <w:rPr>
            <w:rStyle w:val="a3"/>
            <w:lang w:val="en-US" w:eastAsia="en-US" w:bidi="en-US"/>
          </w:rPr>
          <w:t>ru</w:t>
        </w:r>
      </w:hyperlink>
    </w:p>
    <w:p w:rsidR="002B250F" w:rsidRDefault="00116C8D">
      <w:pPr>
        <w:pStyle w:val="22"/>
        <w:numPr>
          <w:ilvl w:val="0"/>
          <w:numId w:val="2"/>
        </w:numPr>
        <w:shd w:val="clear" w:color="auto" w:fill="auto"/>
        <w:tabs>
          <w:tab w:val="left" w:pos="961"/>
        </w:tabs>
        <w:spacing w:before="0" w:after="0"/>
        <w:ind w:firstLine="740"/>
      </w:pPr>
      <w:r>
        <w:t xml:space="preserve">Необходимо давать обучающимся развернутое объяснение структуры заданий - разъяснять требования, алгоритм выполнения </w:t>
      </w:r>
      <w:r>
        <w:t>заданий. Ознакомить обучающихся с лучшими образцами выполненных работ.</w:t>
      </w:r>
    </w:p>
    <w:p w:rsidR="002B250F" w:rsidRDefault="00116C8D">
      <w:pPr>
        <w:pStyle w:val="22"/>
        <w:numPr>
          <w:ilvl w:val="0"/>
          <w:numId w:val="2"/>
        </w:numPr>
        <w:shd w:val="clear" w:color="auto" w:fill="auto"/>
        <w:tabs>
          <w:tab w:val="left" w:pos="1018"/>
        </w:tabs>
        <w:spacing w:before="0" w:after="0"/>
        <w:ind w:firstLine="740"/>
      </w:pPr>
      <w:r>
        <w:t>Проводить регулярный тренинг учеников на материалах, разработанных ФИПИ (демоверсия ОГЭ по английскому языку, интерактивный «Открытый банк заданий ОГЭ»).</w:t>
      </w:r>
    </w:p>
    <w:p w:rsidR="002B250F" w:rsidRDefault="00116C8D">
      <w:pPr>
        <w:pStyle w:val="22"/>
        <w:numPr>
          <w:ilvl w:val="0"/>
          <w:numId w:val="2"/>
        </w:numPr>
        <w:shd w:val="clear" w:color="auto" w:fill="auto"/>
        <w:tabs>
          <w:tab w:val="left" w:pos="1018"/>
        </w:tabs>
        <w:spacing w:before="0" w:after="0"/>
        <w:ind w:firstLine="740"/>
      </w:pPr>
      <w:r>
        <w:t>Рекомендовать учителям английск</w:t>
      </w:r>
      <w:r>
        <w:t xml:space="preserve">ого языка 9-11 классов активно участвовать в вебинарах и мастер-классах, организуемых руководителями и ведущими экспертами ПК по английскому языку на базе Института развития образования Республики Башкортостан. - Транслировать опыт лучших практик учителей </w:t>
      </w:r>
      <w:r>
        <w:t>общеобразовательных организаций, показывающих устойчиво высокие результаты ОГЭ.</w:t>
      </w:r>
    </w:p>
    <w:p w:rsidR="002B250F" w:rsidRDefault="00116C8D">
      <w:pPr>
        <w:pStyle w:val="40"/>
        <w:shd w:val="clear" w:color="auto" w:fill="auto"/>
        <w:spacing w:before="0" w:after="0" w:line="274" w:lineRule="exact"/>
        <w:ind w:firstLine="740"/>
      </w:pPr>
      <w:r>
        <w:t>Раздел 1. Аудирование</w:t>
      </w:r>
    </w:p>
    <w:p w:rsidR="002B250F" w:rsidRDefault="00116C8D">
      <w:pPr>
        <w:pStyle w:val="22"/>
        <w:numPr>
          <w:ilvl w:val="0"/>
          <w:numId w:val="4"/>
        </w:numPr>
        <w:shd w:val="clear" w:color="auto" w:fill="auto"/>
        <w:tabs>
          <w:tab w:val="left" w:pos="922"/>
        </w:tabs>
        <w:spacing w:before="0" w:after="0"/>
        <w:ind w:firstLine="740"/>
      </w:pPr>
      <w:r>
        <w:t>на уроке использовать написание диктантов в виде отдельных предложений со звукового аутентичного носителя</w:t>
      </w:r>
      <w:r>
        <w:rPr>
          <w:rStyle w:val="25"/>
        </w:rPr>
        <w:t>;</w:t>
      </w:r>
    </w:p>
    <w:p w:rsidR="002B250F" w:rsidRDefault="00116C8D">
      <w:pPr>
        <w:pStyle w:val="22"/>
        <w:numPr>
          <w:ilvl w:val="0"/>
          <w:numId w:val="4"/>
        </w:numPr>
        <w:shd w:val="clear" w:color="auto" w:fill="auto"/>
        <w:tabs>
          <w:tab w:val="left" w:pos="919"/>
        </w:tabs>
        <w:spacing w:before="0" w:after="0"/>
        <w:ind w:firstLine="740"/>
      </w:pPr>
      <w:r>
        <w:lastRenderedPageBreak/>
        <w:t>обращаться к аутентичным учебным сайтам, на кот</w:t>
      </w:r>
      <w:r>
        <w:t>орых есть доступ к аудиофайлам и их скриптам</w:t>
      </w:r>
      <w:r>
        <w:rPr>
          <w:rStyle w:val="25"/>
        </w:rPr>
        <w:t>,</w:t>
      </w:r>
    </w:p>
    <w:p w:rsidR="002B250F" w:rsidRDefault="00116C8D">
      <w:pPr>
        <w:pStyle w:val="22"/>
        <w:shd w:val="clear" w:color="auto" w:fill="auto"/>
        <w:spacing w:before="0" w:after="0"/>
        <w:ind w:firstLine="740"/>
      </w:pPr>
      <w:r>
        <w:rPr>
          <w:rStyle w:val="25"/>
        </w:rPr>
        <w:t>•</w:t>
      </w:r>
      <w:r>
        <w:t>использовать задания на письменный/устный пересказ звучащего текста, задания на дословное повторение звучащего аутентичного отрывка текста;</w:t>
      </w:r>
    </w:p>
    <w:p w:rsidR="002B250F" w:rsidRDefault="00116C8D">
      <w:pPr>
        <w:pStyle w:val="22"/>
        <w:numPr>
          <w:ilvl w:val="0"/>
          <w:numId w:val="4"/>
        </w:numPr>
        <w:shd w:val="clear" w:color="auto" w:fill="auto"/>
        <w:tabs>
          <w:tab w:val="left" w:pos="910"/>
        </w:tabs>
        <w:spacing w:before="0" w:after="0"/>
        <w:ind w:firstLine="760"/>
      </w:pPr>
      <w:r>
        <w:t>при прослушивании включать аудиозадания с разным темпо</w:t>
      </w:r>
      <w:r>
        <w:rPr>
          <w:rStyle w:val="25"/>
        </w:rPr>
        <w:t>м звучания речи</w:t>
      </w:r>
      <w:r>
        <w:rPr>
          <w:rStyle w:val="25"/>
        </w:rPr>
        <w:t xml:space="preserve"> </w:t>
      </w:r>
      <w:r>
        <w:t>как на британском, так и на американском английском;</w:t>
      </w:r>
    </w:p>
    <w:p w:rsidR="002B250F" w:rsidRDefault="00116C8D">
      <w:pPr>
        <w:pStyle w:val="22"/>
        <w:numPr>
          <w:ilvl w:val="0"/>
          <w:numId w:val="4"/>
        </w:numPr>
        <w:shd w:val="clear" w:color="auto" w:fill="auto"/>
        <w:tabs>
          <w:tab w:val="left" w:pos="918"/>
        </w:tabs>
        <w:spacing w:before="0" w:after="0"/>
        <w:ind w:firstLine="760"/>
      </w:pPr>
      <w:r>
        <w:t xml:space="preserve">использовать задания на извлечении необходимой/запрашиваемой информации из различных аудио- и видеотекстов соответствующей тематики, на полное и точное понимание высказывания собеседника в </w:t>
      </w:r>
      <w:r>
        <w:t>распространённых стандартных ситуациях повседневного общения, направленные на разделение главной информации от второстепенной, выявление наиболее значимых фактов, на выявление фактов/примеров в соответствии с поставленным вопросом/проблемой, на обобщении с</w:t>
      </w:r>
      <w:r>
        <w:t>одержащейся в тексте информации, выражения своего отношение к ней</w:t>
      </w:r>
      <w:r>
        <w:rPr>
          <w:rStyle w:val="25"/>
        </w:rPr>
        <w:t>;</w:t>
      </w:r>
    </w:p>
    <w:p w:rsidR="002B250F" w:rsidRDefault="00116C8D">
      <w:pPr>
        <w:pStyle w:val="22"/>
        <w:numPr>
          <w:ilvl w:val="0"/>
          <w:numId w:val="4"/>
        </w:numPr>
        <w:shd w:val="clear" w:color="auto" w:fill="auto"/>
        <w:tabs>
          <w:tab w:val="left" w:pos="975"/>
        </w:tabs>
        <w:spacing w:before="0" w:after="0"/>
        <w:ind w:firstLine="760"/>
      </w:pPr>
      <w:r>
        <w:t>при выполнении тренировочных заданий по аудированию после прослушивания обращаться к скрипту аудиофайла, искать ту часть, в которой была совершена ошибка, проанализировать ее причину (в зав</w:t>
      </w:r>
      <w:r>
        <w:t>исимости от вида задания, описанного в предыдущем пункте). Такой подход позволит улучшить метапредметные умения оценивать правильность выполнения учебной задачи, собственные возможности ее решения, а также владение основами самоконтроля, самооценки в учебн</w:t>
      </w:r>
      <w:r>
        <w:t>ой и познавательной деятельности.</w:t>
      </w:r>
    </w:p>
    <w:p w:rsidR="002B250F" w:rsidRDefault="00116C8D">
      <w:pPr>
        <w:pStyle w:val="40"/>
        <w:shd w:val="clear" w:color="auto" w:fill="auto"/>
        <w:spacing w:before="0" w:after="0" w:line="274" w:lineRule="exact"/>
        <w:ind w:firstLine="760"/>
      </w:pPr>
      <w:r>
        <w:t>Раздел 2. Чтение</w:t>
      </w:r>
    </w:p>
    <w:p w:rsidR="002B250F" w:rsidRDefault="00116C8D">
      <w:pPr>
        <w:pStyle w:val="22"/>
        <w:numPr>
          <w:ilvl w:val="0"/>
          <w:numId w:val="4"/>
        </w:numPr>
        <w:shd w:val="clear" w:color="auto" w:fill="auto"/>
        <w:tabs>
          <w:tab w:val="left" w:pos="1122"/>
        </w:tabs>
        <w:spacing w:before="0" w:after="0"/>
        <w:ind w:firstLine="760"/>
      </w:pPr>
      <w:r>
        <w:t>обращать внимание на правильное восприятие категорий текста - информативности, членимости, когезии, континуума, автосемантии отрезков текста, ретроспекции и проспекции, модальности, интеграции и завершенно</w:t>
      </w:r>
      <w:r>
        <w:t>сти текста;</w:t>
      </w:r>
    </w:p>
    <w:p w:rsidR="002B250F" w:rsidRDefault="00116C8D">
      <w:pPr>
        <w:pStyle w:val="22"/>
        <w:numPr>
          <w:ilvl w:val="0"/>
          <w:numId w:val="4"/>
        </w:numPr>
        <w:shd w:val="clear" w:color="auto" w:fill="auto"/>
        <w:tabs>
          <w:tab w:val="left" w:pos="1122"/>
        </w:tabs>
        <w:spacing w:before="0" w:after="0"/>
        <w:ind w:firstLine="760"/>
      </w:pPr>
      <w:r>
        <w:t>отрабатывать задания, направленные на определение временной и причинноследственной взаимосвязи событий, прогнозирование развитие/результат излагаемых фактов/событий, обобщение описываемых фактов/явлений, определение замысла автора, оценивание в</w:t>
      </w:r>
      <w:r>
        <w:t>ажности/новизны информации, понимание смысла текста и его проблематики, используя элементы анализа текста и навыки смыслового чтения;</w:t>
      </w:r>
    </w:p>
    <w:p w:rsidR="002B250F" w:rsidRDefault="00116C8D">
      <w:pPr>
        <w:pStyle w:val="22"/>
        <w:numPr>
          <w:ilvl w:val="0"/>
          <w:numId w:val="4"/>
        </w:numPr>
        <w:shd w:val="clear" w:color="auto" w:fill="auto"/>
        <w:tabs>
          <w:tab w:val="left" w:pos="1122"/>
        </w:tabs>
        <w:spacing w:before="0" w:after="0"/>
        <w:ind w:firstLine="760"/>
      </w:pPr>
      <w:r>
        <w:t>читать аутентичные тексты различных стилей (публицистические, художественные, научно-популярные, прагматические) с использ</w:t>
      </w:r>
      <w:r>
        <w:t>ованием различных стратегий / видов чтения в соответствии с коммуникативной задачей;</w:t>
      </w:r>
    </w:p>
    <w:p w:rsidR="002B250F" w:rsidRDefault="00116C8D">
      <w:pPr>
        <w:pStyle w:val="22"/>
        <w:numPr>
          <w:ilvl w:val="0"/>
          <w:numId w:val="4"/>
        </w:numPr>
        <w:shd w:val="clear" w:color="auto" w:fill="auto"/>
        <w:tabs>
          <w:tab w:val="left" w:pos="922"/>
        </w:tabs>
        <w:spacing w:before="0" w:after="0"/>
        <w:ind w:firstLine="760"/>
      </w:pPr>
      <w:r>
        <w:t>давать задания для отработки навыков использования ознакомительного чтения в целях понимания основного содержания сообщений, интервью, репортажей, публикаций научно-познав</w:t>
      </w:r>
      <w:r>
        <w:t>ательного характера, отрывков из произведений художественной литературы; использования просмотрового/поискового чтения в целях извлечения необходимой/запрашиваемой информации из текста статьи, проспекта; использование изучающего чтения в целях полного пони</w:t>
      </w:r>
      <w:r>
        <w:t>мания информации прагматических текстов, публикаций научно- познавательного характера</w:t>
      </w:r>
      <w:r>
        <w:rPr>
          <w:rStyle w:val="25"/>
        </w:rPr>
        <w:t xml:space="preserve">, </w:t>
      </w:r>
      <w:r>
        <w:t>отрывков из произведений художественной литературы;</w:t>
      </w:r>
    </w:p>
    <w:p w:rsidR="002B250F" w:rsidRDefault="00116C8D">
      <w:pPr>
        <w:pStyle w:val="22"/>
        <w:numPr>
          <w:ilvl w:val="0"/>
          <w:numId w:val="4"/>
        </w:numPr>
        <w:shd w:val="clear" w:color="auto" w:fill="auto"/>
        <w:tabs>
          <w:tab w:val="left" w:pos="918"/>
        </w:tabs>
        <w:spacing w:before="0" w:after="0"/>
        <w:ind w:firstLine="760"/>
      </w:pPr>
      <w:r>
        <w:t>давать задания на устный/ письменный пересказ основного содержания прочитанного/увиденного с выражением своего отноше</w:t>
      </w:r>
      <w:r>
        <w:t>ния, своей оценки, аргументации с последующим устным обсуждением для отработки умения самостоятельно высказываться по прочитанному тексту, полученными результатами проектной работы, осознанно используя речевые средства в соответствии с задачей коммуникации</w:t>
      </w:r>
      <w:r>
        <w:t xml:space="preserve"> для выражения своих чувств, мыслей и потребностей, что обеспечит уверенным владением устной и письменной речью, монологической контекстной речью</w:t>
      </w:r>
      <w:r>
        <w:rPr>
          <w:rStyle w:val="25"/>
        </w:rPr>
        <w:t>.</w:t>
      </w:r>
    </w:p>
    <w:p w:rsidR="002B250F" w:rsidRDefault="00116C8D">
      <w:pPr>
        <w:pStyle w:val="40"/>
        <w:shd w:val="clear" w:color="auto" w:fill="auto"/>
        <w:spacing w:before="0" w:after="0" w:line="274" w:lineRule="exact"/>
        <w:ind w:firstLine="760"/>
      </w:pPr>
      <w:r>
        <w:t>Раздел 3. Грамматика и лексика</w:t>
      </w:r>
    </w:p>
    <w:p w:rsidR="002B250F" w:rsidRDefault="00116C8D">
      <w:pPr>
        <w:pStyle w:val="22"/>
        <w:numPr>
          <w:ilvl w:val="0"/>
          <w:numId w:val="4"/>
        </w:numPr>
        <w:shd w:val="clear" w:color="auto" w:fill="auto"/>
        <w:tabs>
          <w:tab w:val="left" w:pos="913"/>
        </w:tabs>
        <w:spacing w:before="0" w:after="0"/>
        <w:ind w:firstLine="760"/>
      </w:pPr>
      <w:r>
        <w:t>Согласно «Кодификатору элементов содержания и требований к уровню подготовки в</w:t>
      </w:r>
      <w:r>
        <w:t>ыпускников образовательных организаций для проведения ОГЭ по английскому языку» повышать уровень лексической и грамматической грамотности обучающихся, используя языковые и речевые упражнения и задания, что будет способствовать развитию метапредметного умен</w:t>
      </w:r>
      <w:r>
        <w:t>ия организовывать учебное сотрудничество и совместную деятельность с учителем и сверстниками; работать индивидуально и в группе</w:t>
      </w:r>
      <w:r>
        <w:rPr>
          <w:rStyle w:val="25"/>
        </w:rPr>
        <w:t>.</w:t>
      </w:r>
    </w:p>
    <w:p w:rsidR="002B250F" w:rsidRDefault="00116C8D">
      <w:pPr>
        <w:pStyle w:val="22"/>
        <w:numPr>
          <w:ilvl w:val="0"/>
          <w:numId w:val="4"/>
        </w:numPr>
        <w:shd w:val="clear" w:color="auto" w:fill="auto"/>
        <w:tabs>
          <w:tab w:val="left" w:pos="918"/>
        </w:tabs>
        <w:spacing w:before="0" w:after="0"/>
        <w:ind w:firstLine="760"/>
      </w:pPr>
      <w:r>
        <w:lastRenderedPageBreak/>
        <w:t>особое внимание уделить следующим темам: «Согласование времен и косвенная речь», «Различные средства связи в тексте для обеспеч</w:t>
      </w:r>
      <w:r>
        <w:t>ения его целостности», «Прилагательное. Степени сравнения прилагательных», «Виды вопросительных предложений», «Аффиксы различных частей речи», «Синонимы. Антонимы», «Лексическая сочетаемость»; «Модальные глаголы и их эквиваленты»,</w:t>
      </w:r>
    </w:p>
    <w:p w:rsidR="002B250F" w:rsidRDefault="00116C8D">
      <w:pPr>
        <w:pStyle w:val="22"/>
        <w:numPr>
          <w:ilvl w:val="0"/>
          <w:numId w:val="4"/>
        </w:numPr>
        <w:shd w:val="clear" w:color="auto" w:fill="auto"/>
        <w:tabs>
          <w:tab w:val="left" w:pos="936"/>
        </w:tabs>
        <w:spacing w:before="0" w:after="0"/>
        <w:ind w:firstLine="760"/>
      </w:pPr>
      <w:r>
        <w:t>развивать и обогащать словарный запас школьников, в том числе используя регулярные обращения к толковым, тематическим словарям, словарям синонимов, антонимов, фразовых глаголов и др. Например</w:t>
      </w:r>
      <w:r w:rsidRPr="007D4F4C">
        <w:rPr>
          <w:lang w:val="en-US"/>
        </w:rPr>
        <w:t xml:space="preserve">, </w:t>
      </w:r>
      <w:r>
        <w:rPr>
          <w:lang w:val="en-US" w:eastAsia="en-US" w:bidi="en-US"/>
        </w:rPr>
        <w:t xml:space="preserve">Macmillan Dictionary, Longman Dictionary of Contemporary </w:t>
      </w:r>
      <w:r>
        <w:rPr>
          <w:lang w:val="en-US" w:eastAsia="en-US" w:bidi="en-US"/>
        </w:rPr>
        <w:t>English, Longman Dictionary of English Language and Culture, English Vocabulary in Use (Pre Intermediate, Advanced), Luke Prodromou Grammar And Vocabulary For First Certificate, Side Richard, Wellman Guy. Grammar and Vocabulary for Cambridge Advanced and P</w:t>
      </w:r>
      <w:r>
        <w:rPr>
          <w:lang w:val="en-US" w:eastAsia="en-US" w:bidi="en-US"/>
        </w:rPr>
        <w:t>roficiency</w:t>
      </w:r>
    </w:p>
    <w:p w:rsidR="002B250F" w:rsidRDefault="00116C8D">
      <w:pPr>
        <w:pStyle w:val="22"/>
        <w:numPr>
          <w:ilvl w:val="0"/>
          <w:numId w:val="4"/>
        </w:numPr>
        <w:shd w:val="clear" w:color="auto" w:fill="auto"/>
        <w:tabs>
          <w:tab w:val="left" w:pos="936"/>
        </w:tabs>
        <w:spacing w:before="0" w:after="0"/>
        <w:ind w:firstLine="760"/>
      </w:pPr>
      <w:r>
        <w:t>на протяжении всего учебного года возвращаться к отработке полученных лексических и грамматических навыков, используя упражнения на повторение пройденного материала</w:t>
      </w:r>
    </w:p>
    <w:p w:rsidR="002B250F" w:rsidRDefault="00116C8D">
      <w:pPr>
        <w:pStyle w:val="22"/>
        <w:numPr>
          <w:ilvl w:val="0"/>
          <w:numId w:val="4"/>
        </w:numPr>
        <w:shd w:val="clear" w:color="auto" w:fill="auto"/>
        <w:tabs>
          <w:tab w:val="left" w:pos="936"/>
        </w:tabs>
        <w:spacing w:before="0" w:after="0"/>
        <w:ind w:firstLine="760"/>
      </w:pPr>
      <w:r>
        <w:t>повторение пройденного материала на основе дополнительных учебников по лексике и</w:t>
      </w:r>
      <w:r>
        <w:t xml:space="preserve"> грамматике (только с ответами), онлайн тренажеров, тестовых заданий, в том числе в игровой форме, специализированных сайтов по подготовке к ОГЭ давать задания по данному разделу во внеурочное время, тем самым стимулируя развитие умений самостоятельно план</w:t>
      </w:r>
      <w:r>
        <w:t>ировать пути достижения целей, осознанно выбирать наиболее эффективные способы решения учебных задач, а также владения основами самоконтроля, самооценки.</w:t>
      </w:r>
    </w:p>
    <w:p w:rsidR="002B250F" w:rsidRDefault="00116C8D">
      <w:pPr>
        <w:pStyle w:val="40"/>
        <w:shd w:val="clear" w:color="auto" w:fill="auto"/>
        <w:spacing w:before="0" w:after="0" w:line="274" w:lineRule="exact"/>
        <w:ind w:firstLine="760"/>
      </w:pPr>
      <w:r>
        <w:t>Раздел 4. Письмо</w:t>
      </w:r>
    </w:p>
    <w:p w:rsidR="002B250F" w:rsidRDefault="00116C8D">
      <w:pPr>
        <w:pStyle w:val="22"/>
        <w:numPr>
          <w:ilvl w:val="0"/>
          <w:numId w:val="4"/>
        </w:numPr>
        <w:shd w:val="clear" w:color="auto" w:fill="auto"/>
        <w:tabs>
          <w:tab w:val="left" w:pos="985"/>
        </w:tabs>
        <w:spacing w:before="0" w:after="0"/>
        <w:ind w:firstLine="760"/>
      </w:pPr>
      <w:r>
        <w:t>изучить союзы и слова, используемые для таких логико-смысловых связей текстовых фрагм</w:t>
      </w:r>
      <w:r>
        <w:t xml:space="preserve">ентов, как причина и следствие, цель, соединение идей, противопоставление, например, </w:t>
      </w:r>
      <w:r>
        <w:rPr>
          <w:lang w:val="en-US" w:eastAsia="en-US" w:bidi="en-US"/>
        </w:rPr>
        <w:t>but</w:t>
      </w:r>
      <w:r w:rsidRPr="007D4F4C">
        <w:rPr>
          <w:lang w:eastAsia="en-US" w:bidi="en-US"/>
        </w:rPr>
        <w:t xml:space="preserve">, </w:t>
      </w:r>
      <w:r>
        <w:rPr>
          <w:lang w:val="en-US" w:eastAsia="en-US" w:bidi="en-US"/>
        </w:rPr>
        <w:t>and</w:t>
      </w:r>
      <w:r w:rsidRPr="007D4F4C">
        <w:rPr>
          <w:lang w:eastAsia="en-US" w:bidi="en-US"/>
        </w:rPr>
        <w:t xml:space="preserve">, </w:t>
      </w:r>
      <w:r>
        <w:rPr>
          <w:lang w:val="en-US" w:eastAsia="en-US" w:bidi="en-US"/>
        </w:rPr>
        <w:t>so</w:t>
      </w:r>
      <w:r w:rsidRPr="007D4F4C">
        <w:rPr>
          <w:lang w:eastAsia="en-US" w:bidi="en-US"/>
        </w:rPr>
        <w:t xml:space="preserve">, </w:t>
      </w:r>
      <w:r>
        <w:rPr>
          <w:lang w:val="en-US" w:eastAsia="en-US" w:bidi="en-US"/>
        </w:rPr>
        <w:t>because</w:t>
      </w:r>
      <w:r w:rsidRPr="007D4F4C">
        <w:rPr>
          <w:lang w:eastAsia="en-US" w:bidi="en-US"/>
        </w:rPr>
        <w:t xml:space="preserve">, </w:t>
      </w:r>
      <w:r>
        <w:rPr>
          <w:lang w:val="en-US" w:eastAsia="en-US" w:bidi="en-US"/>
        </w:rPr>
        <w:t>in</w:t>
      </w:r>
      <w:r w:rsidRPr="007D4F4C">
        <w:rPr>
          <w:lang w:eastAsia="en-US" w:bidi="en-US"/>
        </w:rPr>
        <w:t xml:space="preserve"> </w:t>
      </w:r>
      <w:r>
        <w:rPr>
          <w:lang w:val="en-US" w:eastAsia="en-US" w:bidi="en-US"/>
        </w:rPr>
        <w:t>spite</w:t>
      </w:r>
      <w:r w:rsidRPr="007D4F4C">
        <w:rPr>
          <w:lang w:eastAsia="en-US" w:bidi="en-US"/>
        </w:rPr>
        <w:t xml:space="preserve"> </w:t>
      </w:r>
      <w:r>
        <w:rPr>
          <w:lang w:val="en-US" w:eastAsia="en-US" w:bidi="en-US"/>
        </w:rPr>
        <w:t>of</w:t>
      </w:r>
      <w:r w:rsidRPr="007D4F4C">
        <w:rPr>
          <w:lang w:eastAsia="en-US" w:bidi="en-US"/>
        </w:rPr>
        <w:t xml:space="preserve">, </w:t>
      </w:r>
      <w:r>
        <w:rPr>
          <w:lang w:val="en-US" w:eastAsia="en-US" w:bidi="en-US"/>
        </w:rPr>
        <w:t>moreover</w:t>
      </w:r>
      <w:r w:rsidRPr="007D4F4C">
        <w:rPr>
          <w:lang w:eastAsia="en-US" w:bidi="en-US"/>
        </w:rPr>
        <w:t xml:space="preserve">, </w:t>
      </w:r>
      <w:r>
        <w:rPr>
          <w:lang w:val="en-US" w:eastAsia="en-US" w:bidi="en-US"/>
        </w:rPr>
        <w:t>besides</w:t>
      </w:r>
      <w:r w:rsidRPr="007D4F4C">
        <w:rPr>
          <w:lang w:eastAsia="en-US" w:bidi="en-US"/>
        </w:rPr>
        <w:t xml:space="preserve">, </w:t>
      </w:r>
      <w:r>
        <w:rPr>
          <w:lang w:val="en-US" w:eastAsia="en-US" w:bidi="en-US"/>
        </w:rPr>
        <w:t>such</w:t>
      </w:r>
      <w:r w:rsidRPr="007D4F4C">
        <w:rPr>
          <w:lang w:eastAsia="en-US" w:bidi="en-US"/>
        </w:rPr>
        <w:t xml:space="preserve"> </w:t>
      </w:r>
      <w:r>
        <w:rPr>
          <w:lang w:val="en-US" w:eastAsia="en-US" w:bidi="en-US"/>
        </w:rPr>
        <w:t>as</w:t>
      </w:r>
      <w:r w:rsidRPr="007D4F4C">
        <w:rPr>
          <w:lang w:eastAsia="en-US" w:bidi="en-US"/>
        </w:rPr>
        <w:t xml:space="preserve"> </w:t>
      </w:r>
      <w:r>
        <w:rPr>
          <w:lang w:val="en-US" w:eastAsia="en-US" w:bidi="en-US"/>
        </w:rPr>
        <w:t>etc</w:t>
      </w:r>
      <w:r w:rsidRPr="007D4F4C">
        <w:rPr>
          <w:lang w:eastAsia="en-US" w:bidi="en-US"/>
        </w:rPr>
        <w:t>;</w:t>
      </w:r>
    </w:p>
    <w:p w:rsidR="002B250F" w:rsidRDefault="00116C8D">
      <w:pPr>
        <w:pStyle w:val="22"/>
        <w:numPr>
          <w:ilvl w:val="0"/>
          <w:numId w:val="4"/>
        </w:numPr>
        <w:shd w:val="clear" w:color="auto" w:fill="auto"/>
        <w:tabs>
          <w:tab w:val="left" w:pos="936"/>
        </w:tabs>
        <w:spacing w:before="0" w:after="0"/>
        <w:ind w:firstLine="760"/>
      </w:pPr>
      <w:r>
        <w:t>использовать задания, направленные на работу с отрывками из оригинальных художественных произведений ан</w:t>
      </w:r>
      <w:r>
        <w:t>глоязычных авторов: например, прочесть рассказ (главу), дать письменный пересказ, придумать продолжение истории;</w:t>
      </w:r>
    </w:p>
    <w:p w:rsidR="002B250F" w:rsidRDefault="00116C8D">
      <w:pPr>
        <w:pStyle w:val="22"/>
        <w:numPr>
          <w:ilvl w:val="0"/>
          <w:numId w:val="4"/>
        </w:numPr>
        <w:shd w:val="clear" w:color="auto" w:fill="auto"/>
        <w:tabs>
          <w:tab w:val="left" w:pos="936"/>
        </w:tabs>
        <w:spacing w:before="0" w:after="0"/>
        <w:ind w:firstLine="760"/>
      </w:pPr>
      <w:r>
        <w:t>проводить обсуждения прочитанных произведений, приводя примеры, аргументы, используя коннекторы, оценочные суждения и эмоционально-оценочные ср</w:t>
      </w:r>
      <w:r>
        <w:t>едства, выражать эмоциональное отношение к обсуждаемому/прочитанному, делать выводы, что повысит умение осознанно использовать речевые средства в соответствии с задачей коммуникации для выражения своих чувств, мыслей и потребностей</w:t>
      </w:r>
      <w:r>
        <w:rPr>
          <w:rStyle w:val="25"/>
        </w:rPr>
        <w:t>;</w:t>
      </w:r>
    </w:p>
    <w:p w:rsidR="002B250F" w:rsidRDefault="00116C8D">
      <w:pPr>
        <w:pStyle w:val="22"/>
        <w:numPr>
          <w:ilvl w:val="0"/>
          <w:numId w:val="4"/>
        </w:numPr>
        <w:shd w:val="clear" w:color="auto" w:fill="auto"/>
        <w:tabs>
          <w:tab w:val="left" w:pos="936"/>
        </w:tabs>
        <w:spacing w:before="0" w:after="0"/>
        <w:ind w:firstLine="760"/>
      </w:pPr>
      <w:r>
        <w:t xml:space="preserve">показать учащимся, как </w:t>
      </w:r>
      <w:r>
        <w:t>применяются критерии оценивания при проверке письменных заданий.</w:t>
      </w:r>
    </w:p>
    <w:p w:rsidR="002B250F" w:rsidRDefault="00116C8D">
      <w:pPr>
        <w:pStyle w:val="40"/>
        <w:shd w:val="clear" w:color="auto" w:fill="auto"/>
        <w:spacing w:before="0" w:after="0" w:line="274" w:lineRule="exact"/>
        <w:ind w:firstLine="760"/>
      </w:pPr>
      <w:r>
        <w:t>Устная часть Задание 1. Чтение текста вслух</w:t>
      </w:r>
    </w:p>
    <w:p w:rsidR="002B250F" w:rsidRDefault="00116C8D">
      <w:pPr>
        <w:pStyle w:val="22"/>
        <w:numPr>
          <w:ilvl w:val="0"/>
          <w:numId w:val="4"/>
        </w:numPr>
        <w:shd w:val="clear" w:color="auto" w:fill="auto"/>
        <w:tabs>
          <w:tab w:val="left" w:pos="936"/>
        </w:tabs>
        <w:spacing w:before="0" w:after="0"/>
        <w:ind w:firstLine="760"/>
      </w:pPr>
      <w:r>
        <w:t>развивать читательскую грамотность; совершенствовать навыки чтения: обращать внимание на правильное произношение слов, постановку ударения, долготу</w:t>
      </w:r>
      <w:r>
        <w:t xml:space="preserve"> гласных, особенность произнесения звуков на стыке слов (например, связующее </w:t>
      </w:r>
      <w:r>
        <w:rPr>
          <w:lang w:val="en-US" w:eastAsia="en-US" w:bidi="en-US"/>
        </w:rPr>
        <w:t>r</w:t>
      </w:r>
      <w:r w:rsidRPr="007D4F4C">
        <w:rPr>
          <w:lang w:eastAsia="en-US" w:bidi="en-US"/>
        </w:rPr>
        <w:t xml:space="preserve">) </w:t>
      </w:r>
      <w:r>
        <w:t>и интонацию</w:t>
      </w:r>
      <w:r>
        <w:rPr>
          <w:rStyle w:val="25"/>
        </w:rPr>
        <w:t>;</w:t>
      </w:r>
    </w:p>
    <w:p w:rsidR="002B250F" w:rsidRDefault="00116C8D">
      <w:pPr>
        <w:pStyle w:val="22"/>
        <w:numPr>
          <w:ilvl w:val="0"/>
          <w:numId w:val="4"/>
        </w:numPr>
        <w:shd w:val="clear" w:color="auto" w:fill="auto"/>
        <w:tabs>
          <w:tab w:val="left" w:pos="975"/>
        </w:tabs>
        <w:spacing w:before="0" w:after="0"/>
        <w:ind w:firstLine="760"/>
      </w:pPr>
      <w:r>
        <w:t xml:space="preserve">тренировать скорость чтения, используя специализированные веб-сайты, например, </w:t>
      </w:r>
      <w:hyperlink r:id="rId11" w:history="1">
        <w:r>
          <w:rPr>
            <w:rStyle w:val="a3"/>
            <w:lang w:val="en-US" w:eastAsia="en-US" w:bidi="en-US"/>
          </w:rPr>
          <w:t>www</w:t>
        </w:r>
        <w:r w:rsidRPr="007D4F4C">
          <w:rPr>
            <w:rStyle w:val="a3"/>
            <w:lang w:eastAsia="en-US" w:bidi="en-US"/>
          </w:rPr>
          <w:t>.</w:t>
        </w:r>
        <w:r>
          <w:rPr>
            <w:rStyle w:val="a3"/>
            <w:lang w:val="en-US" w:eastAsia="en-US" w:bidi="en-US"/>
          </w:rPr>
          <w:t>breakingnewsenglish</w:t>
        </w:r>
        <w:r w:rsidRPr="007D4F4C">
          <w:rPr>
            <w:rStyle w:val="a3"/>
            <w:lang w:eastAsia="en-US" w:bidi="en-US"/>
          </w:rPr>
          <w:t>.</w:t>
        </w:r>
        <w:r>
          <w:rPr>
            <w:rStyle w:val="a3"/>
            <w:lang w:val="en-US" w:eastAsia="en-US" w:bidi="en-US"/>
          </w:rPr>
          <w:t>com</w:t>
        </w:r>
      </w:hyperlink>
      <w:r w:rsidRPr="007D4F4C">
        <w:rPr>
          <w:lang w:eastAsia="en-US" w:bidi="en-US"/>
        </w:rPr>
        <w:t xml:space="preserve"> </w:t>
      </w:r>
      <w:r>
        <w:rPr>
          <w:lang w:val="en-US" w:eastAsia="en-US" w:bidi="en-US"/>
        </w:rPr>
        <w:t>reading</w:t>
      </w:r>
      <w:r w:rsidRPr="007D4F4C">
        <w:rPr>
          <w:lang w:eastAsia="en-US" w:bidi="en-US"/>
        </w:rPr>
        <w:t xml:space="preserve">. </w:t>
      </w:r>
      <w:r>
        <w:t>Также рекомендовать учащимся самостоятельно использовать материалы сайта для тренировки скорости чтения.</w:t>
      </w:r>
    </w:p>
    <w:p w:rsidR="002B250F" w:rsidRDefault="00116C8D">
      <w:pPr>
        <w:pStyle w:val="40"/>
        <w:shd w:val="clear" w:color="auto" w:fill="auto"/>
        <w:spacing w:before="0" w:after="0" w:line="274" w:lineRule="exact"/>
        <w:ind w:firstLine="760"/>
      </w:pPr>
      <w:r>
        <w:t>Задание 2. Условный диалог-расспрос</w:t>
      </w:r>
    </w:p>
    <w:p w:rsidR="002B250F" w:rsidRDefault="00116C8D">
      <w:pPr>
        <w:pStyle w:val="22"/>
        <w:numPr>
          <w:ilvl w:val="0"/>
          <w:numId w:val="4"/>
        </w:numPr>
        <w:shd w:val="clear" w:color="auto" w:fill="auto"/>
        <w:tabs>
          <w:tab w:val="left" w:pos="985"/>
        </w:tabs>
        <w:spacing w:before="0" w:after="0"/>
        <w:ind w:firstLine="760"/>
      </w:pPr>
      <w:r>
        <w:t>информировать учащегося, что тематика задания 2 построена на стандартных ситуациях социально-бытовой, социально-к</w:t>
      </w:r>
      <w:r>
        <w:t>ультурной и социально трудовой сфер общения. При подготовке проработать все лексические темы, указанные в Кодификаторе; составить и выучить вокабуляр по этим темам, например, «Проблемы города и села», «Общение в семье и школе, семейные традиции», «Здоровый</w:t>
      </w:r>
      <w:r>
        <w:t xml:space="preserve"> образ жизни. медицинские услуги» и т.д.;</w:t>
      </w:r>
    </w:p>
    <w:p w:rsidR="002B250F" w:rsidRDefault="00116C8D">
      <w:pPr>
        <w:pStyle w:val="22"/>
        <w:numPr>
          <w:ilvl w:val="0"/>
          <w:numId w:val="4"/>
        </w:numPr>
        <w:shd w:val="clear" w:color="auto" w:fill="auto"/>
        <w:tabs>
          <w:tab w:val="left" w:pos="936"/>
        </w:tabs>
        <w:spacing w:before="0" w:after="0"/>
        <w:ind w:firstLine="760"/>
      </w:pPr>
      <w:r>
        <w:t>ориентировать учащегося, что в ходе выполнения данного задания он должен не только полно сообщать запрашиваемую информацию, отвечая на вопросы разных типов, но и выражать свое мнение/отношение к теме обсуждения, ли</w:t>
      </w:r>
      <w:r>
        <w:t>бо порассуждать о фактах/событиях, об особенностях культуры своей страны и страны/ стран изучаемого языка, а также точно и правильно употреблять языковые средства оформления высказывания.</w:t>
      </w:r>
    </w:p>
    <w:p w:rsidR="002B250F" w:rsidRDefault="00116C8D">
      <w:pPr>
        <w:pStyle w:val="22"/>
        <w:shd w:val="clear" w:color="auto" w:fill="auto"/>
        <w:spacing w:before="0" w:after="0"/>
        <w:ind w:firstLine="740"/>
      </w:pPr>
      <w:r>
        <w:t xml:space="preserve">Обозначим следующие </w:t>
      </w:r>
      <w:r>
        <w:rPr>
          <w:rStyle w:val="2115pt"/>
        </w:rPr>
        <w:t>ошибки</w:t>
      </w:r>
      <w:r>
        <w:t>: учащиеся нередко отвечали только на перв</w:t>
      </w:r>
      <w:r>
        <w:t xml:space="preserve">ую часть вопроса, </w:t>
      </w:r>
      <w:r>
        <w:lastRenderedPageBreak/>
        <w:t>либо давали общий ответ и далее проговаривали топик, хотя нужно дать 1 сложноподчиненное предложение. Распространенные</w:t>
      </w:r>
      <w:r w:rsidRPr="007D4F4C">
        <w:rPr>
          <w:lang w:val="en-US"/>
        </w:rPr>
        <w:t xml:space="preserve"> </w:t>
      </w:r>
      <w:r>
        <w:rPr>
          <w:rStyle w:val="2115pt"/>
        </w:rPr>
        <w:t>языковые</w:t>
      </w:r>
      <w:r w:rsidRPr="007D4F4C">
        <w:rPr>
          <w:rStyle w:val="2115pt"/>
          <w:lang w:val="en-US"/>
        </w:rPr>
        <w:t xml:space="preserve"> </w:t>
      </w:r>
      <w:r>
        <w:rPr>
          <w:rStyle w:val="2115pt"/>
        </w:rPr>
        <w:t>ошибки</w:t>
      </w:r>
      <w:r w:rsidRPr="007D4F4C">
        <w:rPr>
          <w:lang w:val="en-US"/>
        </w:rPr>
        <w:t xml:space="preserve"> </w:t>
      </w:r>
      <w:r>
        <w:t>наблюдались</w:t>
      </w:r>
      <w:r w:rsidRPr="007D4F4C">
        <w:rPr>
          <w:lang w:val="en-US"/>
        </w:rPr>
        <w:t xml:space="preserve"> </w:t>
      </w:r>
      <w:r>
        <w:t>в</w:t>
      </w:r>
      <w:r w:rsidRPr="007D4F4C">
        <w:rPr>
          <w:lang w:val="en-US"/>
        </w:rPr>
        <w:t xml:space="preserve"> </w:t>
      </w:r>
      <w:r>
        <w:t>темах</w:t>
      </w:r>
      <w:r w:rsidRPr="007D4F4C">
        <w:rPr>
          <w:lang w:val="en-US"/>
        </w:rPr>
        <w:t xml:space="preserve"> </w:t>
      </w:r>
      <w:r>
        <w:rPr>
          <w:lang w:val="en-US" w:eastAsia="en-US" w:bidi="en-US"/>
        </w:rPr>
        <w:t xml:space="preserve">Passive Voice, </w:t>
      </w:r>
      <w:r>
        <w:t>конструкциях</w:t>
      </w:r>
      <w:r w:rsidRPr="007D4F4C">
        <w:rPr>
          <w:lang w:val="en-US"/>
        </w:rPr>
        <w:t xml:space="preserve"> </w:t>
      </w:r>
      <w:r>
        <w:t>типа</w:t>
      </w:r>
      <w:r w:rsidRPr="007D4F4C">
        <w:rPr>
          <w:lang w:val="en-US"/>
        </w:rPr>
        <w:t xml:space="preserve"> </w:t>
      </w:r>
      <w:r>
        <w:rPr>
          <w:lang w:val="en-US" w:eastAsia="en-US" w:bidi="en-US"/>
        </w:rPr>
        <w:t xml:space="preserve">be/get involved, scared, </w:t>
      </w:r>
      <w:r>
        <w:t>например</w:t>
      </w:r>
      <w:r w:rsidRPr="007D4F4C">
        <w:rPr>
          <w:lang w:val="en-US"/>
        </w:rPr>
        <w:t xml:space="preserve">, </w:t>
      </w:r>
      <w:r>
        <w:t>на</w:t>
      </w:r>
      <w:r w:rsidRPr="007D4F4C">
        <w:rPr>
          <w:lang w:val="en-US"/>
        </w:rPr>
        <w:t xml:space="preserve"> </w:t>
      </w:r>
      <w:r>
        <w:t>вопрос</w:t>
      </w:r>
      <w:r w:rsidRPr="007D4F4C">
        <w:rPr>
          <w:lang w:val="en-US"/>
        </w:rPr>
        <w:t xml:space="preserve"> </w:t>
      </w:r>
      <w:r>
        <w:rPr>
          <w:lang w:val="en-US" w:eastAsia="en-US" w:bidi="en-US"/>
        </w:rPr>
        <w:t xml:space="preserve">When </w:t>
      </w:r>
      <w:r>
        <w:rPr>
          <w:lang w:val="en-US" w:eastAsia="en-US" w:bidi="en-US"/>
        </w:rPr>
        <w:t xml:space="preserve">did you get interested in English? </w:t>
      </w:r>
      <w:r>
        <w:t>давали</w:t>
      </w:r>
      <w:r w:rsidRPr="007D4F4C">
        <w:rPr>
          <w:lang w:val="en-US"/>
        </w:rPr>
        <w:t xml:space="preserve"> </w:t>
      </w:r>
      <w:r>
        <w:t>ответ</w:t>
      </w:r>
      <w:r w:rsidRPr="007D4F4C">
        <w:rPr>
          <w:lang w:val="en-US"/>
        </w:rPr>
        <w:t xml:space="preserve"> </w:t>
      </w:r>
      <w:r>
        <w:rPr>
          <w:lang w:val="en-US" w:eastAsia="en-US" w:bidi="en-US"/>
        </w:rPr>
        <w:t xml:space="preserve">I interested in English at school. </w:t>
      </w:r>
      <w:r>
        <w:t>В каждом вопросе уже есть ответ, нужно лишь переделать вопросительную форму в утвердительную и добавить запрашиваемую информацию.</w:t>
      </w:r>
    </w:p>
    <w:p w:rsidR="002B250F" w:rsidRDefault="00116C8D">
      <w:pPr>
        <w:pStyle w:val="22"/>
        <w:numPr>
          <w:ilvl w:val="0"/>
          <w:numId w:val="4"/>
        </w:numPr>
        <w:shd w:val="clear" w:color="auto" w:fill="auto"/>
        <w:tabs>
          <w:tab w:val="left" w:pos="918"/>
        </w:tabs>
        <w:spacing w:before="0" w:after="0"/>
        <w:ind w:firstLine="740"/>
      </w:pPr>
      <w:r>
        <w:t xml:space="preserve">использовать технические средства обучения </w:t>
      </w:r>
      <w:r>
        <w:t>- включать секундомер для ограничения ответа по времени, записывать ответ в виде аудиофайла для последующего разбора ошибок;</w:t>
      </w:r>
    </w:p>
    <w:p w:rsidR="002B250F" w:rsidRDefault="00116C8D">
      <w:pPr>
        <w:pStyle w:val="22"/>
        <w:numPr>
          <w:ilvl w:val="0"/>
          <w:numId w:val="4"/>
        </w:numPr>
        <w:shd w:val="clear" w:color="auto" w:fill="auto"/>
        <w:tabs>
          <w:tab w:val="left" w:pos="922"/>
        </w:tabs>
        <w:spacing w:before="0" w:after="0"/>
        <w:ind w:firstLine="740"/>
      </w:pPr>
      <w:r>
        <w:t>тренировать пересказ содержания высказывания, используя перифраз, синонимию, эквивалентные конструкции, отрицательные конструкции.</w:t>
      </w:r>
    </w:p>
    <w:p w:rsidR="002B250F" w:rsidRDefault="00116C8D">
      <w:pPr>
        <w:pStyle w:val="40"/>
        <w:shd w:val="clear" w:color="auto" w:fill="auto"/>
        <w:spacing w:before="0" w:after="0" w:line="274" w:lineRule="exact"/>
        <w:ind w:firstLine="740"/>
      </w:pPr>
      <w:r>
        <w:t>Задание 3. Тематическое монологическое высказывание</w:t>
      </w:r>
    </w:p>
    <w:p w:rsidR="002B250F" w:rsidRDefault="00116C8D">
      <w:pPr>
        <w:pStyle w:val="22"/>
        <w:numPr>
          <w:ilvl w:val="0"/>
          <w:numId w:val="4"/>
        </w:numPr>
        <w:shd w:val="clear" w:color="auto" w:fill="auto"/>
        <w:tabs>
          <w:tab w:val="left" w:pos="918"/>
        </w:tabs>
        <w:spacing w:before="0" w:after="0"/>
        <w:ind w:firstLine="740"/>
      </w:pPr>
      <w:r>
        <w:t>учить описывать события, излагать факты, научить рассказывать, рассуждать в рамках изученной тематики и проблематики, приводя примеры, аргументы, использовать оценочные суждения и эмоционально-оценочные с</w:t>
      </w:r>
      <w:r>
        <w:t>редства, выражать эмоциональное отношение к увиденному, делать выводы, что будет способствовать также развитию метапредметных умений строить логическое рассуждение, умозаключение (индуктивное, дедуктивное и по аналогии) и делать выводы;</w:t>
      </w:r>
    </w:p>
    <w:p w:rsidR="002B250F" w:rsidRDefault="00116C8D">
      <w:pPr>
        <w:pStyle w:val="22"/>
        <w:numPr>
          <w:ilvl w:val="0"/>
          <w:numId w:val="4"/>
        </w:numPr>
        <w:shd w:val="clear" w:color="auto" w:fill="auto"/>
        <w:tabs>
          <w:tab w:val="left" w:pos="913"/>
        </w:tabs>
        <w:spacing w:before="0" w:after="0"/>
        <w:ind w:firstLine="740"/>
      </w:pPr>
      <w:r>
        <w:t>обращать внимание н</w:t>
      </w:r>
      <w:r>
        <w:t>а логическую структуру монологического высказывания - оно должно содержать вступление, основную часть, заключение, а также достаточное использование средств логической связи.</w:t>
      </w:r>
    </w:p>
    <w:p w:rsidR="002B250F" w:rsidRDefault="00116C8D">
      <w:pPr>
        <w:pStyle w:val="22"/>
        <w:numPr>
          <w:ilvl w:val="0"/>
          <w:numId w:val="4"/>
        </w:numPr>
        <w:shd w:val="clear" w:color="auto" w:fill="auto"/>
        <w:tabs>
          <w:tab w:val="left" w:pos="918"/>
        </w:tabs>
        <w:spacing w:before="0" w:after="0"/>
        <w:ind w:firstLine="740"/>
      </w:pPr>
      <w:r>
        <w:t xml:space="preserve">использовать технические средства обучения - включать секундомер для ограничения </w:t>
      </w:r>
      <w:r>
        <w:t>ответа по времени, записывать ответ в виде аудиофайла для последующего разбора ошибок;</w:t>
      </w:r>
    </w:p>
    <w:p w:rsidR="002B250F" w:rsidRDefault="00116C8D">
      <w:pPr>
        <w:pStyle w:val="22"/>
        <w:numPr>
          <w:ilvl w:val="0"/>
          <w:numId w:val="4"/>
        </w:numPr>
        <w:shd w:val="clear" w:color="auto" w:fill="auto"/>
        <w:tabs>
          <w:tab w:val="left" w:pos="913"/>
        </w:tabs>
        <w:spacing w:before="0" w:after="275"/>
        <w:ind w:firstLine="740"/>
      </w:pPr>
      <w:r>
        <w:t>показать учащимся, как применяются критерии оценивания при проверке устных заданий.</w:t>
      </w:r>
    </w:p>
    <w:p w:rsidR="002B250F" w:rsidRDefault="00116C8D">
      <w:pPr>
        <w:pStyle w:val="30"/>
        <w:shd w:val="clear" w:color="auto" w:fill="auto"/>
        <w:tabs>
          <w:tab w:val="left" w:pos="605"/>
        </w:tabs>
        <w:spacing w:after="16" w:line="230" w:lineRule="exact"/>
        <w:ind w:firstLine="0"/>
        <w:jc w:val="both"/>
      </w:pPr>
      <w:r>
        <w:rPr>
          <w:rStyle w:val="311pt"/>
        </w:rPr>
        <w:t>о</w:t>
      </w:r>
      <w:r>
        <w:rPr>
          <w:rStyle w:val="311pt"/>
        </w:rPr>
        <w:tab/>
      </w:r>
      <w:r>
        <w:t>Муниципальным органам управления образованием.</w:t>
      </w:r>
    </w:p>
    <w:p w:rsidR="002B250F" w:rsidRDefault="00116C8D">
      <w:pPr>
        <w:pStyle w:val="22"/>
        <w:numPr>
          <w:ilvl w:val="0"/>
          <w:numId w:val="2"/>
        </w:numPr>
        <w:shd w:val="clear" w:color="auto" w:fill="auto"/>
        <w:tabs>
          <w:tab w:val="left" w:pos="1422"/>
        </w:tabs>
        <w:spacing w:before="0" w:after="0" w:line="283" w:lineRule="exact"/>
        <w:ind w:firstLine="740"/>
      </w:pPr>
      <w:r>
        <w:t xml:space="preserve">Планировать и организовать </w:t>
      </w:r>
      <w:r>
        <w:t>мероприятия по обмену опытом, вебинаров, семинаров курсов повышения квалификации по подготовке к ОГЭ;</w:t>
      </w:r>
    </w:p>
    <w:p w:rsidR="002B250F" w:rsidRDefault="00116C8D">
      <w:pPr>
        <w:pStyle w:val="22"/>
        <w:numPr>
          <w:ilvl w:val="0"/>
          <w:numId w:val="2"/>
        </w:numPr>
        <w:shd w:val="clear" w:color="auto" w:fill="auto"/>
        <w:tabs>
          <w:tab w:val="left" w:pos="1422"/>
        </w:tabs>
        <w:spacing w:before="0" w:after="0" w:line="283" w:lineRule="exact"/>
        <w:ind w:firstLine="740"/>
      </w:pPr>
      <w:r>
        <w:t>организовать встречу с учителями, ученики которых показали хорошие результаты выполнения заданий КИМ ОГЭ;</w:t>
      </w:r>
    </w:p>
    <w:p w:rsidR="002B250F" w:rsidRDefault="00116C8D">
      <w:pPr>
        <w:pStyle w:val="22"/>
        <w:numPr>
          <w:ilvl w:val="0"/>
          <w:numId w:val="2"/>
        </w:numPr>
        <w:shd w:val="clear" w:color="auto" w:fill="auto"/>
        <w:tabs>
          <w:tab w:val="left" w:pos="1422"/>
        </w:tabs>
        <w:spacing w:before="0" w:after="0" w:line="283" w:lineRule="exact"/>
        <w:ind w:firstLine="740"/>
      </w:pPr>
      <w:r>
        <w:t xml:space="preserve">разработать планы мероприятий по повышению </w:t>
      </w:r>
      <w:r>
        <w:t>качества обучения английского языка в образовательных организациях муниципальных образований;</w:t>
      </w:r>
    </w:p>
    <w:p w:rsidR="002B250F" w:rsidRDefault="00116C8D">
      <w:pPr>
        <w:pStyle w:val="22"/>
        <w:numPr>
          <w:ilvl w:val="0"/>
          <w:numId w:val="2"/>
        </w:numPr>
        <w:shd w:val="clear" w:color="auto" w:fill="auto"/>
        <w:tabs>
          <w:tab w:val="left" w:pos="1422"/>
        </w:tabs>
        <w:spacing w:before="0" w:after="368" w:line="283" w:lineRule="exact"/>
        <w:ind w:firstLine="740"/>
      </w:pPr>
      <w:r>
        <w:t>рекомендовать курсы повышения на базе ГАУ ДПО ИРО РБ.</w:t>
      </w:r>
    </w:p>
    <w:p w:rsidR="002B250F" w:rsidRDefault="00116C8D">
      <w:pPr>
        <w:pStyle w:val="30"/>
        <w:shd w:val="clear" w:color="auto" w:fill="auto"/>
        <w:spacing w:after="0" w:line="274" w:lineRule="exact"/>
        <w:ind w:firstLine="0"/>
        <w:jc w:val="both"/>
      </w:pPr>
      <w:r>
        <w:rPr>
          <w:rStyle w:val="311pt"/>
        </w:rPr>
        <w:t xml:space="preserve">о </w:t>
      </w:r>
      <w:r>
        <w:t>Прочие рекомендации.</w:t>
      </w:r>
    </w:p>
    <w:p w:rsidR="002B250F" w:rsidRDefault="00116C8D">
      <w:pPr>
        <w:pStyle w:val="22"/>
        <w:shd w:val="clear" w:color="auto" w:fill="auto"/>
        <w:spacing w:before="0" w:after="206"/>
        <w:ind w:firstLine="740"/>
      </w:pPr>
      <w:r>
        <w:t xml:space="preserve">Оказать методическую помощь молодым учителям, имеющим некоторые проблемы в повышении </w:t>
      </w:r>
      <w:r>
        <w:t>качества образования, в том числе при подготовке учащихся к ОГЭ по английскому языку</w:t>
      </w:r>
    </w:p>
    <w:p w:rsidR="002B250F" w:rsidRDefault="00116C8D">
      <w:pPr>
        <w:pStyle w:val="40"/>
        <w:numPr>
          <w:ilvl w:val="0"/>
          <w:numId w:val="3"/>
        </w:numPr>
        <w:shd w:val="clear" w:color="auto" w:fill="auto"/>
        <w:tabs>
          <w:tab w:val="left" w:pos="663"/>
        </w:tabs>
        <w:spacing w:before="0" w:after="0" w:line="317" w:lineRule="exact"/>
      </w:pPr>
      <w:r>
        <w:t xml:space="preserve">Рекомендации по организации дифференцированного обучения школьников с разным уровнем предметной подготовки </w:t>
      </w:r>
      <w:r>
        <w:rPr>
          <w:rStyle w:val="311pt"/>
          <w:b w:val="0"/>
          <w:bCs w:val="0"/>
        </w:rPr>
        <w:t xml:space="preserve">о </w:t>
      </w:r>
      <w:r>
        <w:rPr>
          <w:rStyle w:val="3"/>
          <w:b w:val="0"/>
          <w:bCs w:val="0"/>
        </w:rPr>
        <w:t>Учителям, методическим объединениям учителей.</w:t>
      </w:r>
    </w:p>
    <w:p w:rsidR="002B250F" w:rsidRDefault="00116C8D">
      <w:pPr>
        <w:pStyle w:val="22"/>
        <w:numPr>
          <w:ilvl w:val="0"/>
          <w:numId w:val="4"/>
        </w:numPr>
        <w:shd w:val="clear" w:color="auto" w:fill="auto"/>
        <w:tabs>
          <w:tab w:val="left" w:pos="1428"/>
        </w:tabs>
        <w:spacing w:before="0" w:after="0" w:line="278" w:lineRule="exact"/>
        <w:ind w:firstLine="740"/>
      </w:pPr>
      <w:r>
        <w:t>Необходимо учиты</w:t>
      </w:r>
      <w:r>
        <w:t>вать уровень владения английским языком конкретного ученика и на основе этого рекомендовать ему задания с тем или иным уровнем сложности.</w:t>
      </w:r>
    </w:p>
    <w:p w:rsidR="002B250F" w:rsidRDefault="00116C8D">
      <w:pPr>
        <w:pStyle w:val="22"/>
        <w:numPr>
          <w:ilvl w:val="0"/>
          <w:numId w:val="4"/>
        </w:numPr>
        <w:shd w:val="clear" w:color="auto" w:fill="auto"/>
        <w:tabs>
          <w:tab w:val="left" w:pos="1428"/>
        </w:tabs>
        <w:spacing w:before="0" w:after="0" w:line="278" w:lineRule="exact"/>
        <w:ind w:firstLine="740"/>
      </w:pPr>
      <w:r>
        <w:t>Привлекать обучающихся к участию на этапах Всероссийской олимпиады</w:t>
      </w:r>
    </w:p>
    <w:p w:rsidR="002B250F" w:rsidRDefault="00116C8D">
      <w:pPr>
        <w:pStyle w:val="22"/>
        <w:numPr>
          <w:ilvl w:val="0"/>
          <w:numId w:val="4"/>
        </w:numPr>
        <w:shd w:val="clear" w:color="auto" w:fill="auto"/>
        <w:tabs>
          <w:tab w:val="left" w:pos="1428"/>
        </w:tabs>
        <w:spacing w:before="0" w:after="0" w:line="278" w:lineRule="exact"/>
        <w:ind w:firstLine="740"/>
      </w:pPr>
      <w:r>
        <w:t>школьников по английскому языку, что особенно важно</w:t>
      </w:r>
      <w:r>
        <w:t xml:space="preserve"> для организации</w:t>
      </w:r>
    </w:p>
    <w:p w:rsidR="002B250F" w:rsidRDefault="00116C8D">
      <w:pPr>
        <w:pStyle w:val="22"/>
        <w:numPr>
          <w:ilvl w:val="0"/>
          <w:numId w:val="4"/>
        </w:numPr>
        <w:shd w:val="clear" w:color="auto" w:fill="auto"/>
        <w:tabs>
          <w:tab w:val="left" w:pos="1428"/>
        </w:tabs>
        <w:spacing w:before="0" w:after="0" w:line="278" w:lineRule="exact"/>
        <w:ind w:firstLine="740"/>
      </w:pPr>
      <w:r>
        <w:t>дифференцированного обучения школьников с разным уровнем предметной подготовки, поскольку дает возможность дополнительной практики английского языка, позволяет обучающимся адекватно оценить свои знания, умения и уровень владения английским</w:t>
      </w:r>
      <w:r>
        <w:t xml:space="preserve"> языком, что стимулирует учащихся к более продуктивной самостоятельной работе.</w:t>
      </w:r>
    </w:p>
    <w:p w:rsidR="002B250F" w:rsidRDefault="00116C8D">
      <w:pPr>
        <w:pStyle w:val="22"/>
        <w:numPr>
          <w:ilvl w:val="0"/>
          <w:numId w:val="4"/>
        </w:numPr>
        <w:shd w:val="clear" w:color="auto" w:fill="auto"/>
        <w:tabs>
          <w:tab w:val="left" w:pos="1428"/>
        </w:tabs>
        <w:spacing w:before="0" w:after="279" w:line="278" w:lineRule="exact"/>
        <w:ind w:firstLine="740"/>
      </w:pPr>
      <w:r>
        <w:t xml:space="preserve">Поощрять самостоятельную работу обучающихся. Разрабатывать и отбирать материалы для самостоятельной работы учащихся, планирующих сдавать ОГЭ по английскому языку, принимая во </w:t>
      </w:r>
      <w:r>
        <w:t>внимание уровень подготовленности конкретного ученика.</w:t>
      </w:r>
    </w:p>
    <w:p w:rsidR="002B250F" w:rsidRDefault="00116C8D">
      <w:pPr>
        <w:pStyle w:val="30"/>
        <w:shd w:val="clear" w:color="auto" w:fill="auto"/>
        <w:tabs>
          <w:tab w:val="left" w:pos="590"/>
        </w:tabs>
        <w:spacing w:after="0" w:line="230" w:lineRule="exact"/>
        <w:ind w:firstLine="0"/>
        <w:jc w:val="both"/>
      </w:pPr>
      <w:r>
        <w:rPr>
          <w:rStyle w:val="311pt"/>
        </w:rPr>
        <w:t>о</w:t>
      </w:r>
      <w:r>
        <w:rPr>
          <w:rStyle w:val="311pt"/>
        </w:rPr>
        <w:tab/>
      </w:r>
      <w:r>
        <w:t>Администрациям образовательных организаций:</w:t>
      </w:r>
    </w:p>
    <w:p w:rsidR="002B250F" w:rsidRDefault="00116C8D">
      <w:pPr>
        <w:pStyle w:val="22"/>
        <w:shd w:val="clear" w:color="auto" w:fill="auto"/>
        <w:spacing w:before="0" w:after="279" w:line="278" w:lineRule="exact"/>
        <w:ind w:firstLine="740"/>
      </w:pPr>
      <w:r>
        <w:lastRenderedPageBreak/>
        <w:t>Мотивировать и привлекать обучающихся к участию на этапах Всероссийской олимпиады школьников по английскому языку.</w:t>
      </w:r>
    </w:p>
    <w:p w:rsidR="002B250F" w:rsidRDefault="00116C8D">
      <w:pPr>
        <w:pStyle w:val="30"/>
        <w:shd w:val="clear" w:color="auto" w:fill="auto"/>
        <w:tabs>
          <w:tab w:val="left" w:pos="590"/>
        </w:tabs>
        <w:spacing w:after="0" w:line="230" w:lineRule="exact"/>
        <w:ind w:firstLine="0"/>
        <w:jc w:val="both"/>
      </w:pPr>
      <w:r>
        <w:rPr>
          <w:rStyle w:val="311pt"/>
        </w:rPr>
        <w:t>о</w:t>
      </w:r>
      <w:r>
        <w:rPr>
          <w:rStyle w:val="311pt"/>
        </w:rPr>
        <w:tab/>
      </w:r>
      <w:r>
        <w:t>Муниципальным органам управления образ</w:t>
      </w:r>
      <w:r>
        <w:t>ованием:</w:t>
      </w:r>
    </w:p>
    <w:p w:rsidR="002B250F" w:rsidRDefault="00116C8D">
      <w:pPr>
        <w:pStyle w:val="22"/>
        <w:shd w:val="clear" w:color="auto" w:fill="auto"/>
        <w:spacing w:before="0" w:after="279" w:line="278" w:lineRule="exact"/>
        <w:ind w:firstLine="740"/>
      </w:pPr>
      <w:r>
        <w:t>Содействовать проведению Всероссийской олимпиад школьников по английскому языку, проведению разных языковых конкурсов и «Недели английского языка» в школах.</w:t>
      </w:r>
    </w:p>
    <w:p w:rsidR="002B250F" w:rsidRDefault="00116C8D">
      <w:pPr>
        <w:pStyle w:val="30"/>
        <w:shd w:val="clear" w:color="auto" w:fill="auto"/>
        <w:spacing w:after="1" w:line="230" w:lineRule="exact"/>
        <w:ind w:firstLine="0"/>
        <w:jc w:val="both"/>
      </w:pPr>
      <w:r>
        <w:rPr>
          <w:rStyle w:val="311pt"/>
        </w:rPr>
        <w:t xml:space="preserve">о </w:t>
      </w:r>
      <w:r>
        <w:t>Прочие рекомендации:</w:t>
      </w:r>
    </w:p>
    <w:p w:rsidR="002B250F" w:rsidRDefault="00116C8D">
      <w:pPr>
        <w:pStyle w:val="22"/>
        <w:shd w:val="clear" w:color="auto" w:fill="auto"/>
        <w:spacing w:before="0" w:after="0" w:line="220" w:lineRule="exact"/>
        <w:ind w:firstLine="740"/>
      </w:pPr>
      <w:r>
        <w:t>Издать методический справочник для учителей по подготовке к ОГЭ</w:t>
      </w:r>
    </w:p>
    <w:sectPr w:rsidR="002B250F">
      <w:footerReference w:type="default" r:id="rId12"/>
      <w:pgSz w:w="11900" w:h="16840"/>
      <w:pgMar w:top="1274" w:right="803" w:bottom="1093" w:left="1655" w:header="0" w:footer="3" w:gutter="0"/>
      <w:pgNumType w:start="28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C8D" w:rsidRDefault="00116C8D">
      <w:r>
        <w:separator/>
      </w:r>
    </w:p>
  </w:endnote>
  <w:endnote w:type="continuationSeparator" w:id="0">
    <w:p w:rsidR="00116C8D" w:rsidRDefault="0011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50F" w:rsidRDefault="007D4F4C">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6823710</wp:posOffset>
              </wp:positionH>
              <wp:positionV relativeFrom="page">
                <wp:posOffset>10123805</wp:posOffset>
              </wp:positionV>
              <wp:extent cx="220980" cy="140335"/>
              <wp:effectExtent l="381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50F" w:rsidRDefault="00116C8D">
                          <w:pPr>
                            <w:pStyle w:val="a5"/>
                            <w:shd w:val="clear" w:color="auto" w:fill="auto"/>
                            <w:spacing w:line="240" w:lineRule="auto"/>
                          </w:pPr>
                          <w:r>
                            <w:fldChar w:fldCharType="begin"/>
                          </w:r>
                          <w:r>
                            <w:instrText xml:space="preserve"> PAGE \* MERGEFORMAT </w:instrText>
                          </w:r>
                          <w:r>
                            <w:fldChar w:fldCharType="separate"/>
                          </w:r>
                          <w:r w:rsidR="007D4F4C" w:rsidRPr="007D4F4C">
                            <w:rPr>
                              <w:rStyle w:val="CenturyGothic9pt"/>
                              <w:b/>
                              <w:bCs/>
                              <w:noProof/>
                            </w:rPr>
                            <w:t>291</w:t>
                          </w:r>
                          <w:r>
                            <w:rPr>
                              <w:rStyle w:val="CenturyGothic9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7.3pt;margin-top:797.15pt;width:17.4pt;height:11.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wNpwIAAKY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" filled="f" stroked="f">
              <v:textbox style="mso-fit-shape-to-text:t" inset="0,0,0,0">
                <w:txbxContent>
                  <w:p w:rsidR="002B250F" w:rsidRDefault="00116C8D">
                    <w:pPr>
                      <w:pStyle w:val="a5"/>
                      <w:shd w:val="clear" w:color="auto" w:fill="auto"/>
                      <w:spacing w:line="240" w:lineRule="auto"/>
                    </w:pPr>
                    <w:r>
                      <w:fldChar w:fldCharType="begin"/>
                    </w:r>
                    <w:r>
                      <w:instrText xml:space="preserve"> PAGE \* MERGEFORMAT </w:instrText>
                    </w:r>
                    <w:r>
                      <w:fldChar w:fldCharType="separate"/>
                    </w:r>
                    <w:r w:rsidR="007D4F4C" w:rsidRPr="007D4F4C">
                      <w:rPr>
                        <w:rStyle w:val="CenturyGothic9pt"/>
                        <w:b/>
                        <w:bCs/>
                        <w:noProof/>
                      </w:rPr>
                      <w:t>291</w:t>
                    </w:r>
                    <w:r>
                      <w:rPr>
                        <w:rStyle w:val="CenturyGothic9pt"/>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C8D" w:rsidRDefault="00116C8D"/>
  </w:footnote>
  <w:footnote w:type="continuationSeparator" w:id="0">
    <w:p w:rsidR="00116C8D" w:rsidRDefault="00116C8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0903"/>
    <w:multiLevelType w:val="multilevel"/>
    <w:tmpl w:val="D5E09942"/>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F1DB5"/>
    <w:multiLevelType w:val="multilevel"/>
    <w:tmpl w:val="D1565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023AED"/>
    <w:multiLevelType w:val="multilevel"/>
    <w:tmpl w:val="B49A1B58"/>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E6578F"/>
    <w:multiLevelType w:val="multilevel"/>
    <w:tmpl w:val="9AC631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0F"/>
    <w:rsid w:val="00116C8D"/>
    <w:rsid w:val="002B250F"/>
    <w:rsid w:val="007D4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E464C9-FD92-4CE1-A42E-F350A4A2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114pt">
    <w:name w:val="Заголовок №1 + 14 pt"/>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9"/>
      <w:szCs w:val="19"/>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3"/>
      <w:szCs w:val="23"/>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7">
    <w:name w:val="Подпись к таблице_"/>
    <w:basedOn w:val="a0"/>
    <w:link w:val="a8"/>
    <w:rPr>
      <w:rFonts w:ascii="Times New Roman" w:eastAsia="Times New Roman" w:hAnsi="Times New Roman" w:cs="Times New Roman"/>
      <w:b w:val="0"/>
      <w:bCs w:val="0"/>
      <w:i/>
      <w:iCs/>
      <w:smallCaps w:val="0"/>
      <w:strike w:val="0"/>
      <w:sz w:val="18"/>
      <w:szCs w:val="18"/>
      <w:u w:val="none"/>
    </w:rPr>
  </w:style>
  <w:style w:type="character" w:customStyle="1" w:styleId="a9">
    <w:name w:val="Подпись к таблице"/>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
    <w:name w:val="Основной текст (3) + Полужирный"/>
    <w:basedOn w:val="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4115pt">
    <w:name w:val="Основной текст (4) + 11;5 pt;Не полужирный;Курсив"/>
    <w:basedOn w:val="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
    <w:name w:val="Основной текст (5) + Не полужирный"/>
    <w:basedOn w:val="a0"/>
    <w:rPr>
      <w:rFonts w:ascii="Times New Roman" w:eastAsia="Times New Roman" w:hAnsi="Times New Roman" w:cs="Times New Roman"/>
      <w:b w:val="0"/>
      <w:bCs w:val="0"/>
      <w:i w:val="0"/>
      <w:iCs w:val="0"/>
      <w:smallCaps w:val="0"/>
      <w:strike w:val="0"/>
      <w:spacing w:val="0"/>
      <w:sz w:val="18"/>
      <w:szCs w:val="18"/>
      <w:u w:val="none"/>
    </w:rPr>
  </w:style>
  <w:style w:type="character" w:customStyle="1" w:styleId="50">
    <w:name w:val="Основной текст (5)"/>
    <w:basedOn w:val="a0"/>
    <w:rPr>
      <w:rFonts w:ascii="Times New Roman" w:eastAsia="Times New Roman" w:hAnsi="Times New Roman" w:cs="Times New Roman"/>
      <w:b/>
      <w:bCs/>
      <w:i w:val="0"/>
      <w:iCs w:val="0"/>
      <w:smallCaps w:val="0"/>
      <w:strike w:val="0"/>
      <w:sz w:val="18"/>
      <w:szCs w:val="18"/>
      <w:u w:val="none"/>
    </w:rPr>
  </w:style>
  <w:style w:type="character" w:customStyle="1" w:styleId="CenturyGothic9pt">
    <w:name w:val="Колонтитул + Century Gothic;9 pt;Курсив"/>
    <w:basedOn w:val="a4"/>
    <w:rPr>
      <w:rFonts w:ascii="Century Gothic" w:eastAsia="Century Gothic" w:hAnsi="Century Gothic" w:cs="Century Gothic"/>
      <w:b/>
      <w:bCs/>
      <w:i/>
      <w:iCs/>
      <w:smallCaps w:val="0"/>
      <w:strike w:val="0"/>
      <w:color w:val="000000"/>
      <w:spacing w:val="0"/>
      <w:w w:val="100"/>
      <w:position w:val="0"/>
      <w:sz w:val="18"/>
      <w:szCs w:val="18"/>
      <w:u w:val="none"/>
      <w:lang w:val="ru-RU" w:eastAsia="ru-RU" w:bidi="ru-RU"/>
    </w:rPr>
  </w:style>
  <w:style w:type="character" w:customStyle="1" w:styleId="311pt">
    <w:name w:val="Основной текст (3) + 11 pt;Не курсив"/>
    <w:basedOn w:val="3"/>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iCs/>
      <w:smallCaps w:val="0"/>
      <w:strike w:val="0"/>
      <w:sz w:val="23"/>
      <w:szCs w:val="23"/>
      <w:u w:val="none"/>
    </w:rPr>
  </w:style>
  <w:style w:type="character" w:customStyle="1" w:styleId="61">
    <w:name w:val="Основной текст (6) + Не полужирный"/>
    <w:basedOn w:val="6"/>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5">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4pt">
    <w:name w:val="Основной текст (2) + 4 pt;Курсив"/>
    <w:basedOn w:val="21"/>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paragraph" w:customStyle="1" w:styleId="10">
    <w:name w:val="Заголовок №1"/>
    <w:basedOn w:val="a"/>
    <w:link w:val="1"/>
    <w:pPr>
      <w:shd w:val="clear" w:color="auto" w:fill="FFFFFF"/>
      <w:spacing w:line="346" w:lineRule="exact"/>
      <w:outlineLvl w:val="0"/>
    </w:pPr>
    <w:rPr>
      <w:rFonts w:ascii="Times New Roman" w:eastAsia="Times New Roman" w:hAnsi="Times New Roman" w:cs="Times New Roman"/>
      <w:b/>
      <w:bCs/>
      <w:sz w:val="32"/>
      <w:szCs w:val="3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19"/>
      <w:szCs w:val="19"/>
    </w:rPr>
  </w:style>
  <w:style w:type="paragraph" w:customStyle="1" w:styleId="30">
    <w:name w:val="Основной текст (3)"/>
    <w:basedOn w:val="a"/>
    <w:link w:val="3"/>
    <w:pPr>
      <w:shd w:val="clear" w:color="auto" w:fill="FFFFFF"/>
      <w:spacing w:after="600" w:line="0" w:lineRule="atLeast"/>
      <w:ind w:hanging="360"/>
      <w:jc w:val="center"/>
    </w:pPr>
    <w:rPr>
      <w:rFonts w:ascii="Times New Roman" w:eastAsia="Times New Roman" w:hAnsi="Times New Roman" w:cs="Times New Roman"/>
      <w:i/>
      <w:iCs/>
      <w:sz w:val="23"/>
      <w:szCs w:val="23"/>
    </w:rPr>
  </w:style>
  <w:style w:type="paragraph" w:customStyle="1" w:styleId="20">
    <w:name w:val="Заголовок №2"/>
    <w:basedOn w:val="a"/>
    <w:link w:val="2"/>
    <w:pPr>
      <w:shd w:val="clear" w:color="auto" w:fill="FFFFFF"/>
      <w:spacing w:before="600" w:line="317" w:lineRule="exact"/>
      <w:jc w:val="both"/>
      <w:outlineLvl w:val="1"/>
    </w:pPr>
    <w:rPr>
      <w:rFonts w:ascii="Times New Roman" w:eastAsia="Times New Roman" w:hAnsi="Times New Roman" w:cs="Times New Roman"/>
      <w:b/>
      <w:bCs/>
      <w:sz w:val="28"/>
      <w:szCs w:val="28"/>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i/>
      <w:iCs/>
      <w:sz w:val="18"/>
      <w:szCs w:val="18"/>
    </w:rPr>
  </w:style>
  <w:style w:type="paragraph" w:customStyle="1" w:styleId="22">
    <w:name w:val="Основной текст (2)"/>
    <w:basedOn w:val="a"/>
    <w:link w:val="21"/>
    <w:pPr>
      <w:shd w:val="clear" w:color="auto" w:fill="FFFFFF"/>
      <w:spacing w:before="300" w:after="300" w:line="274" w:lineRule="exact"/>
      <w:jc w:val="both"/>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300" w:after="2160" w:line="278" w:lineRule="exact"/>
      <w:jc w:val="both"/>
    </w:pPr>
    <w:rPr>
      <w:rFonts w:ascii="Times New Roman" w:eastAsia="Times New Roman" w:hAnsi="Times New Roman" w:cs="Times New Roman"/>
      <w:b/>
      <w:bCs/>
      <w:sz w:val="22"/>
      <w:szCs w:val="22"/>
    </w:rPr>
  </w:style>
  <w:style w:type="paragraph" w:customStyle="1" w:styleId="60">
    <w:name w:val="Основной текст (6)"/>
    <w:basedOn w:val="a"/>
    <w:link w:val="6"/>
    <w:pPr>
      <w:shd w:val="clear" w:color="auto" w:fill="FFFFFF"/>
      <w:spacing w:line="274" w:lineRule="exact"/>
      <w:jc w:val="both"/>
    </w:pPr>
    <w:rPr>
      <w:rFonts w:ascii="Times New Roman" w:eastAsia="Times New Roman" w:hAnsi="Times New Roman" w:cs="Times New Roman"/>
      <w:b/>
      <w:bCs/>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ge.edu.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eakingnewsenglish.com" TargetMode="External"/><Relationship Id="rId5" Type="http://schemas.openxmlformats.org/officeDocument/2006/relationships/footnotes" Target="footnotes.xml"/><Relationship Id="rId10" Type="http://schemas.openxmlformats.org/officeDocument/2006/relationships/hyperlink" Target="http://www.examen.ru" TargetMode="External"/><Relationship Id="rId4" Type="http://schemas.openxmlformats.org/officeDocument/2006/relationships/webSettings" Target="webSettings.xml"/><Relationship Id="rId9" Type="http://schemas.openxmlformats.org/officeDocument/2006/relationships/hyperlink" Target="http://www.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2699</Words>
  <Characters>15385</Characters>
  <Application>Microsoft Office Word</Application>
  <DocSecurity>0</DocSecurity>
  <Lines>128</Lines>
  <Paragraphs>36</Paragraphs>
  <ScaleCrop>false</ScaleCrop>
  <Company>SPecialiST RePack</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cp:revision>
  <dcterms:created xsi:type="dcterms:W3CDTF">2023-09-21T04:55:00Z</dcterms:created>
  <dcterms:modified xsi:type="dcterms:W3CDTF">2023-09-21T05:03:00Z</dcterms:modified>
</cp:coreProperties>
</file>