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6B" w:rsidRDefault="00B15470">
      <w:pPr>
        <w:pStyle w:val="10"/>
        <w:keepNext/>
        <w:keepLines/>
        <w:shd w:val="clear" w:color="auto" w:fill="auto"/>
        <w:tabs>
          <w:tab w:val="left" w:leader="underscore" w:pos="4206"/>
          <w:tab w:val="left" w:leader="underscore" w:pos="7662"/>
        </w:tabs>
        <w:ind w:left="1820" w:right="1800"/>
      </w:pPr>
      <w:bookmarkStart w:id="0" w:name="bookmark0"/>
      <w:r>
        <w:t xml:space="preserve">Методический анализ результатов ОГЭ по учебному предмету </w:t>
      </w:r>
      <w:r>
        <w:rPr>
          <w:rStyle w:val="114pt"/>
          <w:b/>
          <w:bCs/>
        </w:rPr>
        <w:tab/>
        <w:t>История</w:t>
      </w:r>
      <w:r>
        <w:rPr>
          <w:rStyle w:val="114pt"/>
          <w:b/>
          <w:bCs/>
        </w:rPr>
        <w:tab/>
      </w:r>
      <w:bookmarkEnd w:id="0"/>
    </w:p>
    <w:p w:rsidR="0030586B" w:rsidRDefault="00B15470">
      <w:pPr>
        <w:pStyle w:val="30"/>
        <w:shd w:val="clear" w:color="auto" w:fill="auto"/>
        <w:spacing w:after="232" w:line="220" w:lineRule="exact"/>
      </w:pPr>
      <w:r>
        <w:t>(наименование учебного предмета)</w:t>
      </w:r>
    </w:p>
    <w:p w:rsidR="0030586B" w:rsidRDefault="00B15470">
      <w:pPr>
        <w:pStyle w:val="40"/>
        <w:shd w:val="clear" w:color="auto" w:fill="auto"/>
        <w:spacing w:before="0" w:after="196" w:line="240" w:lineRule="exact"/>
        <w:ind w:firstLine="0"/>
      </w:pPr>
      <w:r>
        <w:t>Далее приведена типовая структура отчета по учебному предмету</w:t>
      </w:r>
    </w:p>
    <w:p w:rsidR="0030586B" w:rsidRDefault="00B15470">
      <w:pPr>
        <w:pStyle w:val="20"/>
        <w:keepNext/>
        <w:keepLines/>
        <w:shd w:val="clear" w:color="auto" w:fill="auto"/>
        <w:spacing w:before="0" w:after="222" w:line="326" w:lineRule="exact"/>
      </w:pPr>
      <w:bookmarkStart w:id="1" w:name="bookmark3"/>
      <w:r>
        <w:t>2.4. Рекомендации для системы образования по совершенствованию методики преподавания учебного предмета</w:t>
      </w:r>
      <w:bookmarkEnd w:id="1"/>
    </w:p>
    <w:p w:rsidR="0030586B" w:rsidRDefault="00B15470">
      <w:pPr>
        <w:pStyle w:val="40"/>
        <w:shd w:val="clear" w:color="auto" w:fill="auto"/>
        <w:spacing w:before="0" w:after="0" w:line="274" w:lineRule="exact"/>
        <w:ind w:firstLine="600"/>
        <w:jc w:val="both"/>
      </w:pPr>
      <w:r>
        <w:t>Рекомендации для системы образования субъекта Российской Федерации (далее - рекомендации) составляются на основе проведенного (п. 2.3) анализа выполнения заданий КИМ и выявленных типичных затруднений и ошибок.</w:t>
      </w:r>
    </w:p>
    <w:p w:rsidR="0030586B" w:rsidRDefault="00B15470">
      <w:pPr>
        <w:pStyle w:val="40"/>
        <w:shd w:val="clear" w:color="auto" w:fill="auto"/>
        <w:spacing w:before="0" w:after="0" w:line="274" w:lineRule="exact"/>
        <w:ind w:firstLine="600"/>
        <w:jc w:val="both"/>
      </w:pPr>
      <w:r>
        <w:t xml:space="preserve">Рекомендации должны </w:t>
      </w:r>
      <w:r>
        <w:rPr>
          <w:rStyle w:val="41"/>
          <w:i/>
          <w:iCs/>
        </w:rPr>
        <w:t>носить практический характ</w:t>
      </w:r>
      <w:r>
        <w:rPr>
          <w:rStyle w:val="41"/>
          <w:i/>
          <w:iCs/>
        </w:rPr>
        <w:t xml:space="preserve">ер и давать возможность их использования </w:t>
      </w:r>
      <w:r>
        <w:t>в работе образовательных организаций, учителей в целях совершенствования образовательного процесса. Следует избегать формальных и нереализуемых рекомендаций.</w:t>
      </w:r>
    </w:p>
    <w:p w:rsidR="0030586B" w:rsidRDefault="00B15470">
      <w:pPr>
        <w:pStyle w:val="70"/>
        <w:shd w:val="clear" w:color="auto" w:fill="auto"/>
        <w:ind w:firstLine="600"/>
      </w:pPr>
      <w:r>
        <w:t>Основные требования:</w:t>
      </w:r>
    </w:p>
    <w:p w:rsidR="0030586B" w:rsidRDefault="00B15470">
      <w:pPr>
        <w:pStyle w:val="70"/>
        <w:numPr>
          <w:ilvl w:val="0"/>
          <w:numId w:val="1"/>
        </w:numPr>
        <w:shd w:val="clear" w:color="auto" w:fill="auto"/>
        <w:tabs>
          <w:tab w:val="left" w:pos="1366"/>
        </w:tabs>
        <w:ind w:left="1320"/>
      </w:pPr>
      <w:r>
        <w:t xml:space="preserve">рекомендации должны содержать </w:t>
      </w:r>
      <w:r>
        <w:t>описание конкретных методик / технологий / приемов обучения</w:t>
      </w:r>
      <w:r>
        <w:rPr>
          <w:rStyle w:val="71"/>
          <w:i/>
          <w:iCs/>
        </w:rPr>
        <w:t>, организации различных этапов образовательного процесса;</w:t>
      </w:r>
    </w:p>
    <w:p w:rsidR="0030586B" w:rsidRDefault="00B15470">
      <w:pPr>
        <w:pStyle w:val="40"/>
        <w:numPr>
          <w:ilvl w:val="0"/>
          <w:numId w:val="1"/>
        </w:numPr>
        <w:shd w:val="clear" w:color="auto" w:fill="auto"/>
        <w:tabs>
          <w:tab w:val="left" w:pos="1366"/>
        </w:tabs>
        <w:spacing w:before="0" w:after="0" w:line="274" w:lineRule="exact"/>
        <w:ind w:left="1320"/>
        <w:jc w:val="both"/>
      </w:pPr>
      <w:r>
        <w:t>рекомендации должны быть направлены на ликвидацию / предотвращение выявленных дефицитов в подготовке обучающихся;</w:t>
      </w:r>
    </w:p>
    <w:p w:rsidR="0030586B" w:rsidRDefault="00B15470">
      <w:pPr>
        <w:pStyle w:val="40"/>
        <w:numPr>
          <w:ilvl w:val="0"/>
          <w:numId w:val="1"/>
        </w:numPr>
        <w:shd w:val="clear" w:color="auto" w:fill="auto"/>
        <w:tabs>
          <w:tab w:val="left" w:pos="1366"/>
        </w:tabs>
        <w:spacing w:before="0" w:after="180" w:line="278" w:lineRule="exact"/>
        <w:ind w:left="1320"/>
        <w:jc w:val="both"/>
      </w:pPr>
      <w:r>
        <w:t>рекомендации должны касат</w:t>
      </w:r>
      <w:r>
        <w:t>ься как предметных, так и метапредметных аспектов подготовки обучающихся.</w:t>
      </w:r>
    </w:p>
    <w:p w:rsidR="0030586B" w:rsidRDefault="00B15470">
      <w:pPr>
        <w:pStyle w:val="80"/>
        <w:shd w:val="clear" w:color="auto" w:fill="auto"/>
        <w:spacing w:before="0"/>
      </w:pPr>
      <w:r>
        <w:t>2.4.1. Рекомендации по совершенствованию преподавания учебного предмета для всех обучающихся</w:t>
      </w:r>
    </w:p>
    <w:p w:rsidR="0030586B" w:rsidRDefault="00B15470">
      <w:pPr>
        <w:pStyle w:val="40"/>
        <w:shd w:val="clear" w:color="auto" w:fill="auto"/>
        <w:spacing w:before="0" w:after="0" w:line="278" w:lineRule="exact"/>
        <w:ind w:firstLine="0"/>
        <w:jc w:val="both"/>
      </w:pPr>
      <w:r>
        <w:rPr>
          <w:rStyle w:val="4115pt"/>
        </w:rPr>
        <w:t xml:space="preserve">о </w:t>
      </w:r>
      <w:r>
        <w:t>Учителям, методическим объединениям учителей.</w:t>
      </w:r>
    </w:p>
    <w:p w:rsidR="0030586B" w:rsidRDefault="00B15470">
      <w:pPr>
        <w:pStyle w:val="22"/>
        <w:numPr>
          <w:ilvl w:val="0"/>
          <w:numId w:val="1"/>
        </w:numPr>
        <w:shd w:val="clear" w:color="auto" w:fill="auto"/>
        <w:tabs>
          <w:tab w:val="left" w:pos="1366"/>
        </w:tabs>
        <w:spacing w:before="0" w:line="278" w:lineRule="exact"/>
        <w:ind w:firstLine="760"/>
      </w:pPr>
      <w:r>
        <w:t>Тщательный анализ и обсуждение на заседан</w:t>
      </w:r>
      <w:r>
        <w:t>иях методических объединений учителей истории нормативно-правовых документов ГИА по предмету, размещаемых на сайте ФИНИ (демонстрационный вариант, кодификатор и спецификация экзамена).</w:t>
      </w:r>
    </w:p>
    <w:p w:rsidR="0030586B" w:rsidRDefault="00B15470">
      <w:pPr>
        <w:pStyle w:val="22"/>
        <w:numPr>
          <w:ilvl w:val="0"/>
          <w:numId w:val="1"/>
        </w:numPr>
        <w:shd w:val="clear" w:color="auto" w:fill="auto"/>
        <w:tabs>
          <w:tab w:val="left" w:pos="1366"/>
        </w:tabs>
        <w:spacing w:before="0"/>
        <w:ind w:firstLine="760"/>
      </w:pPr>
      <w:r>
        <w:t>В преподавании курса истории учащихся следует нацелить на осознанное ос</w:t>
      </w:r>
      <w:r>
        <w:t>воение знаний, усилить проработку базовых категорий и понятий, привлекая внутрикурсовые и междисциплинарные связи, серьезнее изучать «Кодификатор элементов содержания и требований к уровню подготовки выпускников общеобразовательных учреждений для единого г</w:t>
      </w:r>
      <w:r>
        <w:t>осударственного экзамена по истории», «Спецификацию контрольных измерительных материалов для проведения единого государственного экзамена по истории» разобрать все группы умений проверяемые в КИМ.</w:t>
      </w:r>
    </w:p>
    <w:p w:rsidR="0030586B" w:rsidRDefault="00B15470">
      <w:pPr>
        <w:pStyle w:val="22"/>
        <w:numPr>
          <w:ilvl w:val="0"/>
          <w:numId w:val="1"/>
        </w:numPr>
        <w:shd w:val="clear" w:color="auto" w:fill="auto"/>
        <w:tabs>
          <w:tab w:val="left" w:pos="1366"/>
        </w:tabs>
        <w:spacing w:before="0"/>
        <w:ind w:firstLine="760"/>
      </w:pPr>
      <w:r>
        <w:t>Необходимо, изучая темы по культуре России (с 6 по 9 класс)</w:t>
      </w:r>
      <w:r>
        <w:t>, регулярно использовать видеоматериалы, фотодокументы, иллюстративный материал, обращать внимание на запоминающиеся элементы, делать узнаваемыми сюжеты и детали архитектурных комплексов.</w:t>
      </w:r>
    </w:p>
    <w:p w:rsidR="0030586B" w:rsidRDefault="00B15470">
      <w:pPr>
        <w:pStyle w:val="22"/>
        <w:numPr>
          <w:ilvl w:val="0"/>
          <w:numId w:val="1"/>
        </w:numPr>
        <w:shd w:val="clear" w:color="auto" w:fill="auto"/>
        <w:tabs>
          <w:tab w:val="left" w:pos="1366"/>
        </w:tabs>
        <w:spacing w:before="0" w:line="278" w:lineRule="exact"/>
        <w:ind w:firstLine="760"/>
      </w:pPr>
      <w:r>
        <w:t>Важна целенаправленная работа над терминологией общего характера (фа</w:t>
      </w:r>
      <w:r>
        <w:t>кты и аргументы, итоги и последствия, причины и предпосылки, причинно-следственные связи и пр.). Регулярно в течение года проводить мини-зачеты или в любой другой форме проверять усвоенные знания.</w:t>
      </w:r>
    </w:p>
    <w:p w:rsidR="0030586B" w:rsidRDefault="00B15470">
      <w:pPr>
        <w:pStyle w:val="22"/>
        <w:numPr>
          <w:ilvl w:val="0"/>
          <w:numId w:val="1"/>
        </w:numPr>
        <w:shd w:val="clear" w:color="auto" w:fill="auto"/>
        <w:tabs>
          <w:tab w:val="left" w:pos="1366"/>
        </w:tabs>
        <w:spacing w:before="0" w:after="391" w:line="278" w:lineRule="exact"/>
        <w:ind w:firstLine="760"/>
      </w:pPr>
      <w:r>
        <w:t xml:space="preserve">Использовать на уроках приемы развития монологической речи </w:t>
      </w:r>
      <w:r>
        <w:t>(например: давать развернутый ответ на вопрос, составлять словесное описание какого-либо события, исторического лица, рассуждение по заданной теме, выступление с устным сообщением, докладом, презентация проектной работы, проведение экскурсии в музее и т.д.</w:t>
      </w:r>
      <w:r>
        <w:t>).</w:t>
      </w:r>
    </w:p>
    <w:p w:rsidR="0030586B" w:rsidRDefault="00B15470">
      <w:pPr>
        <w:pStyle w:val="40"/>
        <w:shd w:val="clear" w:color="auto" w:fill="auto"/>
        <w:spacing w:before="0" w:after="0" w:line="240" w:lineRule="exact"/>
        <w:ind w:firstLine="0"/>
        <w:jc w:val="both"/>
      </w:pPr>
      <w:r>
        <w:rPr>
          <w:rStyle w:val="4115pt"/>
        </w:rPr>
        <w:lastRenderedPageBreak/>
        <w:t xml:space="preserve">о </w:t>
      </w:r>
      <w:r>
        <w:t>Муниципальным органам управления образованием.</w:t>
      </w:r>
    </w:p>
    <w:p w:rsidR="0030586B" w:rsidRDefault="00B15470">
      <w:pPr>
        <w:pStyle w:val="22"/>
        <w:shd w:val="clear" w:color="auto" w:fill="auto"/>
        <w:spacing w:before="0"/>
        <w:ind w:firstLine="760"/>
      </w:pPr>
      <w:r>
        <w:rPr>
          <w:rStyle w:val="25"/>
        </w:rPr>
        <w:t>-</w:t>
      </w:r>
      <w:r>
        <w:t xml:space="preserve"> Оказать содействие в трансляции эффективных методов к подготовке ОГЭ по истории.</w:t>
      </w:r>
    </w:p>
    <w:p w:rsidR="0030586B" w:rsidRDefault="00B15470">
      <w:pPr>
        <w:pStyle w:val="22"/>
        <w:numPr>
          <w:ilvl w:val="0"/>
          <w:numId w:val="1"/>
        </w:numPr>
        <w:shd w:val="clear" w:color="auto" w:fill="auto"/>
        <w:tabs>
          <w:tab w:val="left" w:pos="1435"/>
        </w:tabs>
        <w:spacing w:before="0" w:line="278" w:lineRule="exact"/>
        <w:ind w:firstLine="740"/>
      </w:pPr>
      <w:r>
        <w:t>Направить учителей истории на курсы повышения квалификации (по проблемным вопросам).</w:t>
      </w:r>
    </w:p>
    <w:p w:rsidR="0030586B" w:rsidRDefault="00B15470">
      <w:pPr>
        <w:pStyle w:val="22"/>
        <w:numPr>
          <w:ilvl w:val="0"/>
          <w:numId w:val="1"/>
        </w:numPr>
        <w:shd w:val="clear" w:color="auto" w:fill="auto"/>
        <w:tabs>
          <w:tab w:val="left" w:pos="1435"/>
        </w:tabs>
        <w:spacing w:before="0" w:after="391" w:line="278" w:lineRule="exact"/>
        <w:ind w:firstLine="740"/>
      </w:pPr>
      <w:r>
        <w:t>Взять на контроль школы, которые пок</w:t>
      </w:r>
      <w:r>
        <w:t>азали аномально низкие результаты на ОГЭ. Оказать им содействие в повышении качества.</w:t>
      </w:r>
    </w:p>
    <w:p w:rsidR="0030586B" w:rsidRDefault="00B15470">
      <w:pPr>
        <w:pStyle w:val="40"/>
        <w:shd w:val="clear" w:color="auto" w:fill="auto"/>
        <w:spacing w:before="0" w:after="0" w:line="240" w:lineRule="exact"/>
        <w:ind w:firstLine="0"/>
        <w:jc w:val="both"/>
      </w:pPr>
      <w:r>
        <w:rPr>
          <w:rStyle w:val="4115pt"/>
        </w:rPr>
        <w:t xml:space="preserve">о </w:t>
      </w:r>
      <w:r>
        <w:t>Прочие рекомендации.</w:t>
      </w:r>
    </w:p>
    <w:p w:rsidR="0030586B" w:rsidRDefault="00B15470">
      <w:pPr>
        <w:pStyle w:val="22"/>
        <w:numPr>
          <w:ilvl w:val="0"/>
          <w:numId w:val="1"/>
        </w:numPr>
        <w:shd w:val="clear" w:color="auto" w:fill="auto"/>
        <w:tabs>
          <w:tab w:val="left" w:pos="1435"/>
        </w:tabs>
        <w:spacing w:before="0" w:after="240"/>
        <w:ind w:firstLine="740"/>
      </w:pPr>
      <w:r>
        <w:t>Регулярно использовать в преподавании истории такие виды деятельности, как работа с историческими источниками разных типов, систематизация, составл</w:t>
      </w:r>
      <w:r>
        <w:t>ение обобщенных характеристик, анализ исторических версий, ситуаций, сравнение. Умения формируются и развиваются на протяжении всех лет обучения. Задача учителя развивать умения на каждом уроке, систематически.</w:t>
      </w:r>
    </w:p>
    <w:p w:rsidR="0030586B" w:rsidRDefault="00B15470">
      <w:pPr>
        <w:pStyle w:val="80"/>
        <w:shd w:val="clear" w:color="auto" w:fill="auto"/>
        <w:spacing w:before="0" w:after="236" w:line="274" w:lineRule="exact"/>
      </w:pPr>
      <w:r>
        <w:t>2.4.2. Рекомендации по организации дифференци</w:t>
      </w:r>
      <w:r>
        <w:t>рованного обучения школьников с разным уровнем предметной подготовки</w:t>
      </w:r>
    </w:p>
    <w:p w:rsidR="0030586B" w:rsidRDefault="00B15470">
      <w:pPr>
        <w:pStyle w:val="40"/>
        <w:shd w:val="clear" w:color="auto" w:fill="auto"/>
        <w:spacing w:before="0" w:after="0" w:line="278" w:lineRule="exact"/>
        <w:ind w:firstLine="0"/>
        <w:jc w:val="both"/>
      </w:pPr>
      <w:r>
        <w:rPr>
          <w:rStyle w:val="4115pt"/>
        </w:rPr>
        <w:t xml:space="preserve">о </w:t>
      </w:r>
      <w:r>
        <w:t>Учителям, методическим объединениям учителей.</w:t>
      </w:r>
    </w:p>
    <w:p w:rsidR="0030586B" w:rsidRDefault="00B15470">
      <w:pPr>
        <w:pStyle w:val="22"/>
        <w:shd w:val="clear" w:color="auto" w:fill="auto"/>
        <w:spacing w:before="0" w:line="278" w:lineRule="exact"/>
        <w:ind w:firstLine="740"/>
      </w:pPr>
      <w:r>
        <w:t>Представляется целесообразным вынести на заседания методического объединения рассмотрение следующих вопросов:</w:t>
      </w:r>
    </w:p>
    <w:p w:rsidR="0030586B" w:rsidRDefault="00B15470">
      <w:pPr>
        <w:pStyle w:val="22"/>
        <w:numPr>
          <w:ilvl w:val="0"/>
          <w:numId w:val="1"/>
        </w:numPr>
        <w:shd w:val="clear" w:color="auto" w:fill="auto"/>
        <w:tabs>
          <w:tab w:val="left" w:pos="1435"/>
        </w:tabs>
        <w:spacing w:before="0" w:line="278" w:lineRule="exact"/>
        <w:ind w:firstLine="740"/>
      </w:pPr>
      <w:r>
        <w:t xml:space="preserve">основные понятия, виды и </w:t>
      </w:r>
      <w:r>
        <w:t>формы дифференцированного обучения;</w:t>
      </w:r>
    </w:p>
    <w:p w:rsidR="0030586B" w:rsidRDefault="00B15470">
      <w:pPr>
        <w:pStyle w:val="22"/>
        <w:numPr>
          <w:ilvl w:val="0"/>
          <w:numId w:val="1"/>
        </w:numPr>
        <w:shd w:val="clear" w:color="auto" w:fill="auto"/>
        <w:tabs>
          <w:tab w:val="left" w:pos="1435"/>
        </w:tabs>
        <w:spacing w:before="0" w:line="298" w:lineRule="exact"/>
        <w:ind w:firstLine="740"/>
      </w:pPr>
      <w:r>
        <w:t>дифференцированное обучение на уроках истории;</w:t>
      </w:r>
    </w:p>
    <w:p w:rsidR="0030586B" w:rsidRDefault="00B15470">
      <w:pPr>
        <w:pStyle w:val="22"/>
        <w:numPr>
          <w:ilvl w:val="0"/>
          <w:numId w:val="1"/>
        </w:numPr>
        <w:shd w:val="clear" w:color="auto" w:fill="auto"/>
        <w:tabs>
          <w:tab w:val="left" w:pos="1435"/>
        </w:tabs>
        <w:spacing w:before="0" w:line="298" w:lineRule="exact"/>
        <w:ind w:firstLine="740"/>
      </w:pPr>
      <w:r>
        <w:t>дифференциация учебных заданий по уровню трудности;</w:t>
      </w:r>
    </w:p>
    <w:p w:rsidR="0030586B" w:rsidRDefault="00B15470">
      <w:pPr>
        <w:pStyle w:val="22"/>
        <w:numPr>
          <w:ilvl w:val="0"/>
          <w:numId w:val="1"/>
        </w:numPr>
        <w:shd w:val="clear" w:color="auto" w:fill="auto"/>
        <w:tabs>
          <w:tab w:val="left" w:pos="1435"/>
        </w:tabs>
        <w:spacing w:before="0" w:after="286" w:line="298" w:lineRule="exact"/>
        <w:ind w:firstLine="740"/>
      </w:pPr>
      <w:r>
        <w:t>дифференцированное повторение необходимого материала.</w:t>
      </w:r>
    </w:p>
    <w:p w:rsidR="0030586B" w:rsidRDefault="00B15470">
      <w:pPr>
        <w:pStyle w:val="40"/>
        <w:shd w:val="clear" w:color="auto" w:fill="auto"/>
        <w:spacing w:before="0" w:after="0" w:line="240" w:lineRule="exact"/>
        <w:ind w:firstLine="0"/>
        <w:jc w:val="both"/>
      </w:pPr>
      <w:r>
        <w:rPr>
          <w:rStyle w:val="4115pt"/>
        </w:rPr>
        <w:t xml:space="preserve">о </w:t>
      </w:r>
      <w:r>
        <w:t>Администрациям образовательных организаций:</w:t>
      </w:r>
    </w:p>
    <w:p w:rsidR="0030586B" w:rsidRDefault="00B15470">
      <w:pPr>
        <w:pStyle w:val="22"/>
        <w:numPr>
          <w:ilvl w:val="0"/>
          <w:numId w:val="1"/>
        </w:numPr>
        <w:shd w:val="clear" w:color="auto" w:fill="auto"/>
        <w:tabs>
          <w:tab w:val="left" w:pos="1131"/>
        </w:tabs>
        <w:spacing w:before="0" w:line="278" w:lineRule="exact"/>
        <w:ind w:firstLine="740"/>
      </w:pPr>
      <w:r>
        <w:t xml:space="preserve">Оказать содействие в </w:t>
      </w:r>
      <w:r>
        <w:t>организации обмена опытом по подготовке обучающихся к ЕГЭ внутри методического объединении в рамках образовательной организации.</w:t>
      </w:r>
    </w:p>
    <w:p w:rsidR="0030586B" w:rsidRDefault="00B15470">
      <w:pPr>
        <w:pStyle w:val="22"/>
        <w:numPr>
          <w:ilvl w:val="0"/>
          <w:numId w:val="1"/>
        </w:numPr>
        <w:shd w:val="clear" w:color="auto" w:fill="auto"/>
        <w:tabs>
          <w:tab w:val="left" w:pos="1131"/>
        </w:tabs>
        <w:spacing w:before="0" w:line="278" w:lineRule="exact"/>
        <w:ind w:firstLine="740"/>
      </w:pPr>
      <w:r>
        <w:t xml:space="preserve">Направить учителей на курсы по повышению квалификации организации дифференцированного обучения школьников с разными уровнями </w:t>
      </w:r>
      <w:r>
        <w:t>предметной подготовки.</w:t>
      </w:r>
    </w:p>
    <w:p w:rsidR="0030586B" w:rsidRDefault="00B15470">
      <w:pPr>
        <w:pStyle w:val="22"/>
        <w:numPr>
          <w:ilvl w:val="0"/>
          <w:numId w:val="1"/>
        </w:numPr>
        <w:shd w:val="clear" w:color="auto" w:fill="auto"/>
        <w:tabs>
          <w:tab w:val="left" w:pos="1131"/>
        </w:tabs>
        <w:spacing w:before="0" w:after="383" w:line="269" w:lineRule="exact"/>
        <w:ind w:firstLine="740"/>
      </w:pPr>
      <w:r>
        <w:t>Организовать трансляцию опыта образовательных организаций, показавших высокие результаты ГИА по истории.</w:t>
      </w:r>
    </w:p>
    <w:p w:rsidR="0030586B" w:rsidRDefault="00B15470">
      <w:pPr>
        <w:pStyle w:val="40"/>
        <w:shd w:val="clear" w:color="auto" w:fill="auto"/>
        <w:spacing w:before="0" w:after="0" w:line="240" w:lineRule="exact"/>
        <w:ind w:firstLine="0"/>
        <w:jc w:val="both"/>
      </w:pPr>
      <w:r>
        <w:rPr>
          <w:rStyle w:val="4115pt"/>
        </w:rPr>
        <w:t xml:space="preserve">о </w:t>
      </w:r>
      <w:r>
        <w:t>Муниципальным органам управления образованием.</w:t>
      </w:r>
    </w:p>
    <w:p w:rsidR="0030586B" w:rsidRDefault="00B15470">
      <w:pPr>
        <w:pStyle w:val="22"/>
        <w:numPr>
          <w:ilvl w:val="0"/>
          <w:numId w:val="1"/>
        </w:numPr>
        <w:shd w:val="clear" w:color="auto" w:fill="auto"/>
        <w:tabs>
          <w:tab w:val="left" w:pos="1435"/>
        </w:tabs>
        <w:spacing w:before="0" w:line="240" w:lineRule="exact"/>
        <w:ind w:firstLine="740"/>
      </w:pPr>
      <w:r>
        <w:t>организовать семинар по проблемам дифференцированного обучения;</w:t>
      </w:r>
    </w:p>
    <w:p w:rsidR="0030586B" w:rsidRDefault="00B15470">
      <w:pPr>
        <w:pStyle w:val="22"/>
        <w:numPr>
          <w:ilvl w:val="0"/>
          <w:numId w:val="1"/>
        </w:numPr>
        <w:shd w:val="clear" w:color="auto" w:fill="auto"/>
        <w:tabs>
          <w:tab w:val="left" w:pos="1435"/>
        </w:tabs>
        <w:spacing w:before="0" w:after="360"/>
        <w:ind w:firstLine="740"/>
      </w:pPr>
      <w:r>
        <w:t xml:space="preserve">организовать и </w:t>
      </w:r>
      <w:r>
        <w:t>провести круглый стол с участием методических служб для трансляции эффективных педагогических практик ОО.</w:t>
      </w:r>
    </w:p>
    <w:p w:rsidR="0030586B" w:rsidRDefault="00B15470">
      <w:pPr>
        <w:pStyle w:val="40"/>
        <w:shd w:val="clear" w:color="auto" w:fill="auto"/>
        <w:spacing w:before="0" w:after="0" w:line="274" w:lineRule="exact"/>
        <w:ind w:firstLine="0"/>
        <w:jc w:val="both"/>
      </w:pPr>
      <w:r>
        <w:rPr>
          <w:rStyle w:val="4115pt"/>
        </w:rPr>
        <w:t xml:space="preserve">о </w:t>
      </w:r>
      <w:r>
        <w:t>Прочие рекомендации.</w:t>
      </w:r>
    </w:p>
    <w:p w:rsidR="0030586B" w:rsidRDefault="00B15470">
      <w:pPr>
        <w:pStyle w:val="22"/>
        <w:shd w:val="clear" w:color="auto" w:fill="auto"/>
        <w:spacing w:before="0"/>
        <w:ind w:firstLine="740"/>
      </w:pPr>
      <w:r>
        <w:rPr>
          <w:rStyle w:val="26"/>
        </w:rPr>
        <w:t>Использование дифференцированных методов обучения в условиях современного обновленного содержания образования является неотъемл</w:t>
      </w:r>
      <w:r>
        <w:rPr>
          <w:rStyle w:val="26"/>
        </w:rPr>
        <w:t>емой частью в преподавании истории. Учителю нужно четко планировать свои действия. Важно внедрять дифференцированные задания с учетом результатов предварительной диагностики учащихся. В случае если отдельные учащиеся с дифференцированным заданием явно не с</w:t>
      </w:r>
      <w:r>
        <w:rPr>
          <w:rStyle w:val="26"/>
        </w:rPr>
        <w:t>правляются или оно для них оказалось слишком простым и легким, то необходимо перевести ученика в более сильную или, наоборот, более слабую группу.</w:t>
      </w:r>
    </w:p>
    <w:p w:rsidR="0030586B" w:rsidRDefault="00B15470">
      <w:pPr>
        <w:pStyle w:val="22"/>
        <w:shd w:val="clear" w:color="auto" w:fill="auto"/>
        <w:spacing w:before="0"/>
        <w:ind w:firstLine="740"/>
      </w:pPr>
      <w:r>
        <w:t>На уроках истории возможно использование заданий по степени углубления в текст и контекст с дифференциацией н</w:t>
      </w:r>
      <w:r>
        <w:t>а слабых, средних и сильных учеников. Это могут быть такие задания, как:</w:t>
      </w:r>
    </w:p>
    <w:p w:rsidR="0030586B" w:rsidRDefault="00B15470">
      <w:pPr>
        <w:pStyle w:val="22"/>
        <w:numPr>
          <w:ilvl w:val="0"/>
          <w:numId w:val="2"/>
        </w:numPr>
        <w:shd w:val="clear" w:color="auto" w:fill="auto"/>
        <w:tabs>
          <w:tab w:val="left" w:pos="1023"/>
        </w:tabs>
        <w:spacing w:before="0"/>
        <w:ind w:firstLine="740"/>
      </w:pPr>
      <w:r>
        <w:rPr>
          <w:rStyle w:val="27"/>
        </w:rPr>
        <w:t>Беседа внутри малой группы</w:t>
      </w:r>
      <w:r>
        <w:rPr>
          <w:rStyle w:val="2115pt"/>
        </w:rPr>
        <w:t xml:space="preserve"> </w:t>
      </w:r>
      <w:r>
        <w:t>(работа в группе создаёт особо благоприятные условия для проявления личностных качеств).</w:t>
      </w:r>
    </w:p>
    <w:p w:rsidR="0030586B" w:rsidRDefault="00B15470">
      <w:pPr>
        <w:pStyle w:val="22"/>
        <w:numPr>
          <w:ilvl w:val="0"/>
          <w:numId w:val="2"/>
        </w:numPr>
        <w:shd w:val="clear" w:color="auto" w:fill="auto"/>
        <w:tabs>
          <w:tab w:val="left" w:pos="990"/>
        </w:tabs>
        <w:spacing w:before="0"/>
        <w:ind w:firstLine="740"/>
      </w:pPr>
      <w:r>
        <w:rPr>
          <w:rStyle w:val="27"/>
        </w:rPr>
        <w:lastRenderedPageBreak/>
        <w:t>Письменный ответ на вопрос</w:t>
      </w:r>
      <w:r>
        <w:rPr>
          <w:rStyle w:val="2115pt"/>
        </w:rPr>
        <w:t xml:space="preserve"> </w:t>
      </w:r>
      <w:r>
        <w:t xml:space="preserve">- метод усвоения пройденного, материал </w:t>
      </w:r>
      <w:r>
        <w:t>для работы мысли, для роста сознания ученика. Письменные ответы помогают ученику чувствовать себя уверенным при ответе.</w:t>
      </w:r>
    </w:p>
    <w:p w:rsidR="0030586B" w:rsidRDefault="00B15470">
      <w:pPr>
        <w:pStyle w:val="22"/>
        <w:numPr>
          <w:ilvl w:val="0"/>
          <w:numId w:val="2"/>
        </w:numPr>
        <w:shd w:val="clear" w:color="auto" w:fill="auto"/>
        <w:tabs>
          <w:tab w:val="left" w:pos="999"/>
        </w:tabs>
        <w:spacing w:before="0"/>
        <w:ind w:firstLine="740"/>
      </w:pPr>
      <w:r>
        <w:rPr>
          <w:rStyle w:val="27"/>
        </w:rPr>
        <w:t>Индивидуальная самостоятельная работа</w:t>
      </w:r>
      <w:r>
        <w:rPr>
          <w:rStyle w:val="2115pt"/>
        </w:rPr>
        <w:t xml:space="preserve"> </w:t>
      </w:r>
      <w:r>
        <w:t>- это та работа, которая предусматривает выполнение индивидуализированных заданий и исключает сотр</w:t>
      </w:r>
      <w:r>
        <w:t>удничество с учащимися. Она открывает огромные возможности для сотрудничества ученика с учителем. Обязанности учителя при этом не менее сложны и ответственны, чем ученика. Необходим тщательный анализ содержания учебного материала, на основе которого учител</w:t>
      </w:r>
      <w:r>
        <w:t>ь умеет выделить те же вопросы, которые доступны отдельным учащимся для самостоятельной проработки и важны для развития познавательного интереса.</w:t>
      </w:r>
    </w:p>
    <w:p w:rsidR="0030586B" w:rsidRDefault="00B15470">
      <w:pPr>
        <w:pStyle w:val="22"/>
        <w:numPr>
          <w:ilvl w:val="0"/>
          <w:numId w:val="2"/>
        </w:numPr>
        <w:shd w:val="clear" w:color="auto" w:fill="auto"/>
        <w:tabs>
          <w:tab w:val="left" w:pos="999"/>
        </w:tabs>
        <w:spacing w:before="0"/>
        <w:ind w:firstLine="740"/>
      </w:pPr>
      <w:r>
        <w:rPr>
          <w:rStyle w:val="27"/>
        </w:rPr>
        <w:t>Задания различного уровня сложности.</w:t>
      </w:r>
      <w:r>
        <w:rPr>
          <w:rStyle w:val="2115pt"/>
        </w:rPr>
        <w:t xml:space="preserve"> </w:t>
      </w:r>
      <w:r>
        <w:t>Усложнение может происходить за счет привлечения пройденного материала, з</w:t>
      </w:r>
      <w:r>
        <w:t>а счет усложнения видов работы, усиления уровня творческой деятельности необходимой при выполнении задания.</w:t>
      </w:r>
    </w:p>
    <w:p w:rsidR="0030586B" w:rsidRDefault="00B15470">
      <w:pPr>
        <w:pStyle w:val="22"/>
        <w:shd w:val="clear" w:color="auto" w:fill="auto"/>
        <w:spacing w:before="0" w:after="387"/>
        <w:ind w:firstLine="740"/>
      </w:pPr>
      <w:r>
        <w:t>Таким образом, применение дифференцированного подхода обучения на уроках истории вызывает положительные эмоции, благотворно влияет на учебную мотива</w:t>
      </w:r>
      <w:r>
        <w:t>цию и отношение к учебной работе; содействует формированию и сохранению неповторимой индивидуальной личности каждого обучающегося, ведь для достижения цели у каждого есть возможность выбора.</w:t>
      </w:r>
      <w:bookmarkStart w:id="2" w:name="_GoBack"/>
      <w:bookmarkEnd w:id="2"/>
    </w:p>
    <w:sectPr w:rsidR="0030586B">
      <w:footerReference w:type="default" r:id="rId7"/>
      <w:pgSz w:w="11900" w:h="16840"/>
      <w:pgMar w:top="1173" w:right="796" w:bottom="983" w:left="1638" w:header="0" w:footer="3" w:gutter="0"/>
      <w:pgNumType w:start="23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470" w:rsidRDefault="00B15470">
      <w:r>
        <w:separator/>
      </w:r>
    </w:p>
  </w:endnote>
  <w:endnote w:type="continuationSeparator" w:id="0">
    <w:p w:rsidR="00B15470" w:rsidRDefault="00B1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86B" w:rsidRDefault="00CD6D5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6812915</wp:posOffset>
              </wp:positionH>
              <wp:positionV relativeFrom="page">
                <wp:posOffset>10123805</wp:posOffset>
              </wp:positionV>
              <wp:extent cx="210185" cy="160655"/>
              <wp:effectExtent l="2540" t="0" r="254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86B" w:rsidRDefault="00B1547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D6D5F" w:rsidRPr="00CD6D5F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237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6.45pt;margin-top:797.15pt;width:16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5SapwIAAKY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" filled="f" stroked="f">
              <v:textbox style="mso-fit-shape-to-text:t" inset="0,0,0,0">
                <w:txbxContent>
                  <w:p w:rsidR="0030586B" w:rsidRDefault="00B1547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D6D5F" w:rsidRPr="00CD6D5F">
                      <w:rPr>
                        <w:rStyle w:val="a6"/>
                        <w:b/>
                        <w:bCs/>
                        <w:noProof/>
                      </w:rPr>
                      <w:t>237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470" w:rsidRDefault="00B15470"/>
  </w:footnote>
  <w:footnote w:type="continuationSeparator" w:id="0">
    <w:p w:rsidR="00B15470" w:rsidRDefault="00B154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C4676"/>
    <w:multiLevelType w:val="multilevel"/>
    <w:tmpl w:val="B35EAE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551E43"/>
    <w:multiLevelType w:val="multilevel"/>
    <w:tmpl w:val="5FA6B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6B"/>
    <w:rsid w:val="0030586B"/>
    <w:rsid w:val="00B15470"/>
    <w:rsid w:val="00CD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B4CE4"/>
  <w15:docId w15:val="{8B8282D5-2C63-4D54-8710-78E546D3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4pt">
    <w:name w:val="Заголовок №1 + 1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pt">
    <w:name w:val="Основной текст (6) + Не полужирный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6">
    <w:name w:val="Основной текст (6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15pt">
    <w:name w:val="Основной текст (4) + 11;5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8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0" w:lineRule="atLeast"/>
      <w:ind w:hanging="360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18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1021</Words>
  <Characters>5822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2023-09-21T04:55:00Z</dcterms:created>
  <dcterms:modified xsi:type="dcterms:W3CDTF">2023-09-21T05:03:00Z</dcterms:modified>
</cp:coreProperties>
</file>