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E2C" w:rsidRDefault="008954A2">
      <w:pPr>
        <w:pStyle w:val="30"/>
        <w:shd w:val="clear" w:color="auto" w:fill="auto"/>
        <w:spacing w:after="443"/>
      </w:pPr>
      <w:r>
        <w:t>Методический анализ результатов ЕГЭ</w:t>
      </w:r>
      <w:r>
        <w:rPr>
          <w:rStyle w:val="31"/>
          <w:vertAlign w:val="superscript"/>
        </w:rPr>
        <w:t>90</w:t>
      </w:r>
      <w:r>
        <w:rPr>
          <w:rStyle w:val="31"/>
          <w:vertAlign w:val="superscript"/>
        </w:rPr>
        <w:br/>
      </w:r>
      <w:r>
        <w:rPr>
          <w:rStyle w:val="316pt"/>
          <w:b/>
          <w:bCs/>
        </w:rPr>
        <w:t>по английскому языку</w:t>
      </w:r>
      <w:r>
        <w:rPr>
          <w:rStyle w:val="316pt"/>
          <w:b/>
          <w:bCs/>
        </w:rPr>
        <w:br/>
      </w:r>
      <w:r>
        <w:rPr>
          <w:rStyle w:val="314pt"/>
        </w:rPr>
        <w:t>(наименование учебного предмета)</w:t>
      </w:r>
    </w:p>
    <w:p w:rsidR="00BF3E2C" w:rsidRDefault="008954A2">
      <w:pPr>
        <w:pStyle w:val="40"/>
        <w:shd w:val="clear" w:color="auto" w:fill="auto"/>
        <w:spacing w:before="0" w:after="420"/>
        <w:ind w:firstLine="0"/>
      </w:pPr>
      <w:r>
        <w:t>Раздел 4. РЕКОМЕНДАЦИИ</w:t>
      </w:r>
      <w:r>
        <w:rPr>
          <w:vertAlign w:val="superscript"/>
        </w:rPr>
        <w:footnoteReference w:id="1"/>
      </w:r>
      <w:r>
        <w:t xml:space="preserve"> ДЛЯ СИСТЕМЫ ОБРАЗОВАНИЯ</w:t>
      </w:r>
      <w:r>
        <w:br/>
        <w:t>СУБЪЕКТА Р</w:t>
      </w:r>
      <w:r>
        <w:t>ОССИЙСКОЙ ФЕДЕРАЦИИ</w:t>
      </w:r>
    </w:p>
    <w:p w:rsidR="00BF3E2C" w:rsidRDefault="008954A2">
      <w:pPr>
        <w:pStyle w:val="40"/>
        <w:numPr>
          <w:ilvl w:val="0"/>
          <w:numId w:val="3"/>
        </w:numPr>
        <w:shd w:val="clear" w:color="auto" w:fill="auto"/>
        <w:spacing w:before="0"/>
        <w:ind w:left="320" w:hanging="320"/>
        <w:jc w:val="left"/>
      </w:pPr>
      <w:r>
        <w:t>Рекомендации по совершенствованию организации и методики преподавания предмета в субъекте Российской Федерации на основе выявленных типичных затруднений и ошибок</w:t>
      </w:r>
    </w:p>
    <w:p w:rsidR="00BF3E2C" w:rsidRDefault="008954A2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2166"/>
        </w:tabs>
        <w:spacing w:before="0"/>
        <w:ind w:firstLine="740"/>
      </w:pPr>
      <w:bookmarkStart w:id="0" w:name="bookmark0"/>
      <w:r>
        <w:rPr>
          <w:rStyle w:val="113pt"/>
        </w:rPr>
        <w:t xml:space="preserve">.. </w:t>
      </w:r>
      <w:proofErr w:type="gramStart"/>
      <w:r>
        <w:rPr>
          <w:rStyle w:val="113pt"/>
        </w:rPr>
        <w:t>.</w:t>
      </w:r>
      <w:r>
        <w:t>по</w:t>
      </w:r>
      <w:proofErr w:type="gramEnd"/>
      <w:r>
        <w:t xml:space="preserve"> совершенствованию преподавания учебного предмета</w:t>
      </w:r>
      <w:bookmarkEnd w:id="0"/>
    </w:p>
    <w:p w:rsidR="00BF3E2C" w:rsidRDefault="008954A2">
      <w:pPr>
        <w:pStyle w:val="10"/>
        <w:keepNext/>
        <w:keepLines/>
        <w:shd w:val="clear" w:color="auto" w:fill="auto"/>
        <w:spacing w:before="0"/>
        <w:ind w:left="1260"/>
        <w:jc w:val="left"/>
      </w:pPr>
      <w:bookmarkStart w:id="1" w:name="bookmark1"/>
      <w:r>
        <w:t>всем обучающимся</w:t>
      </w:r>
      <w:bookmarkEnd w:id="1"/>
    </w:p>
    <w:p w:rsidR="00BF3E2C" w:rsidRDefault="008954A2">
      <w:pPr>
        <w:pStyle w:val="60"/>
        <w:shd w:val="clear" w:color="auto" w:fill="auto"/>
        <w:spacing w:before="0"/>
        <w:ind w:left="460"/>
      </w:pPr>
      <w:r>
        <w:rPr>
          <w:rStyle w:val="6115pt"/>
        </w:rPr>
        <w:t xml:space="preserve">о </w:t>
      </w:r>
      <w:r>
        <w:t>Учителям, методическим объединениям учителей.</w:t>
      </w:r>
    </w:p>
    <w:p w:rsidR="00BF3E2C" w:rsidRDefault="008954A2">
      <w:pPr>
        <w:pStyle w:val="22"/>
        <w:shd w:val="clear" w:color="auto" w:fill="auto"/>
        <w:spacing w:after="0"/>
        <w:ind w:firstLine="740"/>
      </w:pPr>
      <w:r>
        <w:t xml:space="preserve">Следует проводить </w:t>
      </w:r>
      <w:proofErr w:type="spellStart"/>
      <w:r>
        <w:t>вебинары</w:t>
      </w:r>
      <w:proofErr w:type="spellEnd"/>
      <w:r>
        <w:t xml:space="preserve"> с учителями английского языка республики как в плане общей языковой подготовки, так и освоения нового формата ЕГЭ, учитывая, в частности, следующие моменты:</w:t>
      </w:r>
    </w:p>
    <w:p w:rsidR="00BF3E2C" w:rsidRDefault="008954A2">
      <w:pPr>
        <w:pStyle w:val="22"/>
        <w:shd w:val="clear" w:color="auto" w:fill="auto"/>
        <w:spacing w:after="0"/>
        <w:ind w:firstLine="740"/>
      </w:pPr>
      <w:r>
        <w:t>При подготовке обучающих</w:t>
      </w:r>
      <w:r>
        <w:t>ся к ЕГЭ по иностранному языку следует обращать внимание на наиболее проблемные участки знаний, которые демонстрируют полученные результаты, и не только обучать навыкам выполнения экзаменационных заданий, но и повышать у обучающихся уровень владения иностр</w:t>
      </w:r>
      <w:r>
        <w:t>анным языком в целом. Чтобы успешно сдать ЕГЭ участники ГИА должны пройти длительную подготовку, в которой необходимо сочетать как традиционные, так и новые виды работы, изучать новые жанры устной и письменной речи.</w:t>
      </w:r>
    </w:p>
    <w:p w:rsidR="00BF3E2C" w:rsidRDefault="008954A2">
      <w:pPr>
        <w:pStyle w:val="22"/>
        <w:shd w:val="clear" w:color="auto" w:fill="auto"/>
        <w:spacing w:after="0"/>
        <w:ind w:firstLine="740"/>
      </w:pPr>
      <w:r>
        <w:t>Необходимо знакомить обучающихся с типич</w:t>
      </w:r>
      <w:r>
        <w:t>ными ошибками, допускаемыми участниками ГИА на ЕГЭ, разбирать причины их возникновения. По итогам ЕГЭ предыдущего года особое внимание обратить на типичные ошибки по разделу «Письмо» и «Лексика и грамматика», организовывать работу по их предупреждению в со</w:t>
      </w:r>
      <w:r>
        <w:t>ответствии с уровнем подготовленности обучающихся. Обращать внимание обучающихся на время выполнения заданий, объем заданий при письме.</w:t>
      </w:r>
    </w:p>
    <w:p w:rsidR="00BF3E2C" w:rsidRDefault="008954A2">
      <w:pPr>
        <w:pStyle w:val="22"/>
        <w:shd w:val="clear" w:color="auto" w:fill="auto"/>
        <w:spacing w:after="0"/>
        <w:ind w:firstLine="740"/>
      </w:pPr>
      <w:r>
        <w:t>Необходимо учить внимательно читать текст задания и выделять ключевые вопросы, на которые следует давать ответы, формиро</w:t>
      </w:r>
      <w:r>
        <w:t>вать умение строить письменное высказывание в соответствии с планом; отбирать нужную информацию, аргументацию для обоснования своей точки зрения; делить текст на абзацы, использовать разнообразные средства логической связи между отдельными частями высказыв</w:t>
      </w:r>
      <w:r>
        <w:t>ания. Учить анализировать и редактировать собственные письменные работы. В подготовке к заданию № 1 устной части следует уделять больше внимания чтению с листа научно-популярных текстов, содержащих специальную лексику, даты, географические названия.</w:t>
      </w:r>
    </w:p>
    <w:p w:rsidR="00BF3E2C" w:rsidRDefault="008954A2">
      <w:pPr>
        <w:pStyle w:val="22"/>
        <w:shd w:val="clear" w:color="auto" w:fill="auto"/>
        <w:spacing w:after="360"/>
        <w:ind w:firstLine="740"/>
      </w:pPr>
      <w:r>
        <w:t>Методи</w:t>
      </w:r>
      <w:r>
        <w:t xml:space="preserve">ческую помощь учителям и обучающимся при подготовке к ЕГЭ могут оказать материалы с сайта ФИПИ </w:t>
      </w:r>
      <w:hyperlink r:id="rId7" w:history="1">
        <w:r>
          <w:rPr>
            <w:rStyle w:val="a3"/>
          </w:rPr>
          <w:t>(www.fipi.ru)</w:t>
        </w:r>
      </w:hyperlink>
      <w:r w:rsidRPr="00974202">
        <w:rPr>
          <w:lang w:eastAsia="en-US" w:bidi="en-US"/>
        </w:rPr>
        <w:t xml:space="preserve">: </w:t>
      </w:r>
      <w:r>
        <w:t>документы, определяющие структуру и содержание КИМ ЕГЭ; Открытый банк заданий ЕГЭ; учебно-методические материалы</w:t>
      </w:r>
      <w:r>
        <w:t xml:space="preserve"> для председателей и членов региональных ПК по проверке выполнения заданий с развернутым ответом экзаменационных работ ЕГЭ; методические рекомендации прошлых лет.</w:t>
      </w:r>
    </w:p>
    <w:p w:rsidR="00BF3E2C" w:rsidRDefault="008954A2">
      <w:pPr>
        <w:pStyle w:val="60"/>
        <w:shd w:val="clear" w:color="auto" w:fill="auto"/>
        <w:spacing w:before="0"/>
        <w:ind w:firstLine="0"/>
      </w:pPr>
      <w:r>
        <w:rPr>
          <w:rStyle w:val="6115pt"/>
        </w:rPr>
        <w:t xml:space="preserve">о </w:t>
      </w:r>
      <w:r>
        <w:t>Муниципальным органам управления образованием.</w:t>
      </w:r>
    </w:p>
    <w:p w:rsidR="00BF3E2C" w:rsidRDefault="008954A2">
      <w:pPr>
        <w:pStyle w:val="22"/>
        <w:shd w:val="clear" w:color="auto" w:fill="auto"/>
        <w:spacing w:after="360"/>
        <w:ind w:firstLine="740"/>
      </w:pPr>
      <w:r>
        <w:t>Содействовать организацию и проведению семин</w:t>
      </w:r>
      <w:r>
        <w:t xml:space="preserve">аров и </w:t>
      </w:r>
      <w:proofErr w:type="spellStart"/>
      <w:r>
        <w:t>вебинаров</w:t>
      </w:r>
      <w:proofErr w:type="spellEnd"/>
      <w:r>
        <w:t xml:space="preserve"> по подготовке к ЕГЭ для учителей иностранного языка Республики Башкортостан.</w:t>
      </w:r>
    </w:p>
    <w:p w:rsidR="00BF3E2C" w:rsidRDefault="008954A2">
      <w:pPr>
        <w:pStyle w:val="60"/>
        <w:shd w:val="clear" w:color="auto" w:fill="auto"/>
        <w:spacing w:before="0"/>
        <w:ind w:firstLine="0"/>
      </w:pPr>
      <w:r>
        <w:rPr>
          <w:rStyle w:val="6115pt"/>
        </w:rPr>
        <w:t xml:space="preserve">о </w:t>
      </w:r>
      <w:r>
        <w:t>Прочие рекомендации.</w:t>
      </w:r>
    </w:p>
    <w:p w:rsidR="00BF3E2C" w:rsidRDefault="008954A2">
      <w:pPr>
        <w:pStyle w:val="22"/>
        <w:shd w:val="clear" w:color="auto" w:fill="auto"/>
        <w:spacing w:after="142"/>
        <w:ind w:firstLine="740"/>
      </w:pPr>
      <w:r>
        <w:t xml:space="preserve">Участвовать во всех республиканских и всероссийских мероприятиях, посвященных по </w:t>
      </w:r>
      <w:r>
        <w:lastRenderedPageBreak/>
        <w:t>подготовке к ЕГЭ.</w:t>
      </w:r>
    </w:p>
    <w:p w:rsidR="00BF3E2C" w:rsidRDefault="008954A2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2166"/>
        </w:tabs>
        <w:spacing w:before="0"/>
        <w:ind w:firstLine="740"/>
      </w:pPr>
      <w:bookmarkStart w:id="2" w:name="bookmark2"/>
      <w:r>
        <w:t xml:space="preserve">.. </w:t>
      </w:r>
      <w:proofErr w:type="gramStart"/>
      <w:r>
        <w:t>.по</w:t>
      </w:r>
      <w:proofErr w:type="gramEnd"/>
      <w:r>
        <w:t xml:space="preserve"> организации дифференцированного </w:t>
      </w:r>
      <w:r>
        <w:t>обучения</w:t>
      </w:r>
      <w:bookmarkEnd w:id="2"/>
    </w:p>
    <w:p w:rsidR="00BF3E2C" w:rsidRDefault="008954A2">
      <w:pPr>
        <w:pStyle w:val="10"/>
        <w:keepNext/>
        <w:keepLines/>
        <w:shd w:val="clear" w:color="auto" w:fill="auto"/>
        <w:spacing w:before="0"/>
        <w:jc w:val="center"/>
      </w:pPr>
      <w:bookmarkStart w:id="3" w:name="bookmark3"/>
      <w:r>
        <w:t>школьников с разными уровнями предметной подготовки</w:t>
      </w:r>
      <w:bookmarkEnd w:id="3"/>
    </w:p>
    <w:p w:rsidR="00BF3E2C" w:rsidRDefault="008954A2">
      <w:pPr>
        <w:pStyle w:val="60"/>
        <w:shd w:val="clear" w:color="auto" w:fill="auto"/>
        <w:spacing w:before="0"/>
        <w:ind w:firstLine="0"/>
      </w:pPr>
      <w:r>
        <w:rPr>
          <w:rStyle w:val="6115pt"/>
        </w:rPr>
        <w:t xml:space="preserve">о </w:t>
      </w:r>
      <w:r>
        <w:t>Учителям, методическим объединениям учителей.</w:t>
      </w:r>
    </w:p>
    <w:p w:rsidR="00BF3E2C" w:rsidRDefault="008954A2">
      <w:pPr>
        <w:pStyle w:val="22"/>
        <w:shd w:val="clear" w:color="auto" w:fill="auto"/>
        <w:spacing w:after="0"/>
        <w:ind w:firstLine="740"/>
      </w:pPr>
      <w:r>
        <w:t>При проведении занятий с обучающимися необходимо:</w:t>
      </w:r>
    </w:p>
    <w:p w:rsidR="00BF3E2C" w:rsidRDefault="008954A2">
      <w:pPr>
        <w:pStyle w:val="22"/>
        <w:numPr>
          <w:ilvl w:val="0"/>
          <w:numId w:val="5"/>
        </w:numPr>
        <w:shd w:val="clear" w:color="auto" w:fill="auto"/>
        <w:tabs>
          <w:tab w:val="left" w:pos="202"/>
        </w:tabs>
        <w:spacing w:after="0"/>
        <w:ind w:firstLine="0"/>
      </w:pPr>
      <w:r>
        <w:t>учитывать базовый уровень владения английским языком у обучающихся, строить в соответствии с этим</w:t>
      </w:r>
      <w:r>
        <w:t xml:space="preserve"> программы их подготовки к ЕГЭ;</w:t>
      </w:r>
    </w:p>
    <w:p w:rsidR="00BF3E2C" w:rsidRDefault="008954A2">
      <w:pPr>
        <w:pStyle w:val="22"/>
        <w:numPr>
          <w:ilvl w:val="0"/>
          <w:numId w:val="5"/>
        </w:numPr>
        <w:shd w:val="clear" w:color="auto" w:fill="auto"/>
        <w:tabs>
          <w:tab w:val="left" w:pos="212"/>
        </w:tabs>
        <w:spacing w:after="0"/>
        <w:ind w:firstLine="0"/>
      </w:pPr>
      <w:r>
        <w:t>знакомить обучающихся с типичными ошибками, допускаемыми участниками ГИА на ЕГЭ, разбирать причины их возни</w:t>
      </w:r>
      <w:bookmarkStart w:id="4" w:name="_GoBack"/>
      <w:bookmarkEnd w:id="4"/>
      <w:r>
        <w:t>кновения;</w:t>
      </w:r>
    </w:p>
    <w:p w:rsidR="00BF3E2C" w:rsidRDefault="008954A2">
      <w:pPr>
        <w:pStyle w:val="22"/>
        <w:numPr>
          <w:ilvl w:val="0"/>
          <w:numId w:val="5"/>
        </w:numPr>
        <w:shd w:val="clear" w:color="auto" w:fill="auto"/>
        <w:tabs>
          <w:tab w:val="left" w:pos="202"/>
        </w:tabs>
        <w:spacing w:after="360"/>
        <w:ind w:firstLine="0"/>
      </w:pPr>
      <w:r>
        <w:t>обращать внимание обучающихся на время выполнения заданий, объем заданий при письме, требования по оформлен</w:t>
      </w:r>
      <w:r>
        <w:t>ию бланков ответов. В устной части обратить внимание на необходимость прослушать свой ответ после его записи на экзамене.</w:t>
      </w:r>
    </w:p>
    <w:p w:rsidR="00BF3E2C" w:rsidRDefault="008954A2">
      <w:pPr>
        <w:pStyle w:val="60"/>
        <w:shd w:val="clear" w:color="auto" w:fill="auto"/>
        <w:spacing w:before="0"/>
        <w:ind w:firstLine="0"/>
      </w:pPr>
      <w:r>
        <w:rPr>
          <w:rStyle w:val="6115pt"/>
        </w:rPr>
        <w:t xml:space="preserve">о </w:t>
      </w:r>
      <w:r>
        <w:t>Администрациям образовательных организаций:</w:t>
      </w:r>
    </w:p>
    <w:p w:rsidR="00BF3E2C" w:rsidRDefault="008954A2">
      <w:pPr>
        <w:pStyle w:val="22"/>
        <w:shd w:val="clear" w:color="auto" w:fill="auto"/>
        <w:spacing w:after="387"/>
        <w:ind w:firstLine="740"/>
      </w:pPr>
      <w:r>
        <w:t xml:space="preserve">Организовать встречу с учителями по предмету «Английский язык», продемонстрировавших </w:t>
      </w:r>
      <w:r>
        <w:t>наиболее высокие результаты ЕГЭ-2023.</w:t>
      </w:r>
    </w:p>
    <w:p w:rsidR="00BF3E2C" w:rsidRDefault="008954A2">
      <w:pPr>
        <w:pStyle w:val="60"/>
        <w:shd w:val="clear" w:color="auto" w:fill="auto"/>
        <w:spacing w:before="0" w:line="240" w:lineRule="exact"/>
        <w:ind w:firstLine="0"/>
      </w:pPr>
      <w:r>
        <w:rPr>
          <w:rStyle w:val="6115pt"/>
        </w:rPr>
        <w:t xml:space="preserve">о </w:t>
      </w:r>
      <w:r>
        <w:t>Муниципальным органам управления образованием.</w:t>
      </w:r>
    </w:p>
    <w:p w:rsidR="00BF3E2C" w:rsidRDefault="008954A2">
      <w:pPr>
        <w:pStyle w:val="22"/>
        <w:shd w:val="clear" w:color="auto" w:fill="auto"/>
        <w:spacing w:after="360"/>
        <w:ind w:right="160" w:firstLine="740"/>
      </w:pPr>
      <w:r>
        <w:t>Организовать встречу с учителями по предмету «Английский язык», продемонстрировавших наиболее высокие результаты ЕГЭ-2023.</w:t>
      </w:r>
    </w:p>
    <w:p w:rsidR="00BF3E2C" w:rsidRDefault="008954A2">
      <w:pPr>
        <w:pStyle w:val="60"/>
        <w:shd w:val="clear" w:color="auto" w:fill="auto"/>
        <w:spacing w:before="0"/>
        <w:ind w:left="460"/>
      </w:pPr>
      <w:r>
        <w:rPr>
          <w:rStyle w:val="6115pt"/>
        </w:rPr>
        <w:t xml:space="preserve">о </w:t>
      </w:r>
      <w:r>
        <w:t>Прочие рекомендации.</w:t>
      </w:r>
    </w:p>
    <w:p w:rsidR="00BF3E2C" w:rsidRDefault="008954A2">
      <w:pPr>
        <w:pStyle w:val="22"/>
        <w:shd w:val="clear" w:color="auto" w:fill="auto"/>
        <w:spacing w:after="142"/>
        <w:ind w:right="160" w:firstLine="740"/>
      </w:pPr>
      <w:r>
        <w:t>Изучение и использовани</w:t>
      </w:r>
      <w:r>
        <w:t>е в работе «Методических рекомендаций для учителей, подготовленных на основе анализа типичных ошибок участников ЕГЭ 2023 года по иностранным языкам».</w:t>
      </w:r>
    </w:p>
    <w:p w:rsidR="00BF3E2C" w:rsidRDefault="008954A2">
      <w:pPr>
        <w:pStyle w:val="40"/>
        <w:numPr>
          <w:ilvl w:val="0"/>
          <w:numId w:val="3"/>
        </w:numPr>
        <w:shd w:val="clear" w:color="auto" w:fill="auto"/>
        <w:spacing w:before="0" w:after="0"/>
        <w:ind w:left="460" w:right="160"/>
        <w:jc w:val="both"/>
      </w:pPr>
      <w:r>
        <w:t>Рекомендации по темам для обсуждения / обмена опытом на методических объединениях учителей-предметников</w:t>
      </w:r>
    </w:p>
    <w:p w:rsidR="00BF3E2C" w:rsidRDefault="008954A2">
      <w:pPr>
        <w:pStyle w:val="22"/>
        <w:numPr>
          <w:ilvl w:val="0"/>
          <w:numId w:val="5"/>
        </w:numPr>
        <w:shd w:val="clear" w:color="auto" w:fill="auto"/>
        <w:tabs>
          <w:tab w:val="left" w:pos="233"/>
        </w:tabs>
        <w:spacing w:after="0"/>
        <w:ind w:left="460"/>
      </w:pPr>
      <w:r>
        <w:t>«Р</w:t>
      </w:r>
      <w:r>
        <w:t>абота с аудиоматериалами при подготовке к ЕГЭ»</w:t>
      </w:r>
    </w:p>
    <w:p w:rsidR="00BF3E2C" w:rsidRDefault="008954A2">
      <w:pPr>
        <w:pStyle w:val="22"/>
        <w:numPr>
          <w:ilvl w:val="0"/>
          <w:numId w:val="5"/>
        </w:numPr>
        <w:shd w:val="clear" w:color="auto" w:fill="auto"/>
        <w:tabs>
          <w:tab w:val="left" w:pos="233"/>
        </w:tabs>
        <w:spacing w:after="0"/>
        <w:ind w:left="460"/>
      </w:pPr>
      <w:r>
        <w:t>«Типичные грамматические ошибки участников ЕГЭ по английскому языку»</w:t>
      </w:r>
    </w:p>
    <w:p w:rsidR="00BF3E2C" w:rsidRDefault="008954A2">
      <w:pPr>
        <w:pStyle w:val="22"/>
        <w:numPr>
          <w:ilvl w:val="0"/>
          <w:numId w:val="6"/>
        </w:numPr>
        <w:shd w:val="clear" w:color="auto" w:fill="auto"/>
        <w:tabs>
          <w:tab w:val="left" w:pos="315"/>
        </w:tabs>
        <w:spacing w:after="0"/>
        <w:ind w:right="160" w:firstLine="0"/>
      </w:pPr>
      <w:r>
        <w:t>Проведение регулярных городских и районных семинаров с участием экспертов и председателя предметной комиссии по английскому языку.</w:t>
      </w:r>
    </w:p>
    <w:p w:rsidR="00BF3E2C" w:rsidRDefault="008954A2">
      <w:pPr>
        <w:pStyle w:val="22"/>
        <w:numPr>
          <w:ilvl w:val="0"/>
          <w:numId w:val="6"/>
        </w:numPr>
        <w:shd w:val="clear" w:color="auto" w:fill="auto"/>
        <w:tabs>
          <w:tab w:val="left" w:pos="324"/>
        </w:tabs>
        <w:spacing w:after="0"/>
        <w:ind w:right="160" w:firstLine="0"/>
      </w:pPr>
      <w:r>
        <w:t>Обсуждение проблемных тем (вопросов): написание эссе, работа с фрагментами текста, условный диалог-расспрос, описание картинок, сравнение картинок.</w:t>
      </w:r>
    </w:p>
    <w:p w:rsidR="00BF3E2C" w:rsidRDefault="008954A2">
      <w:pPr>
        <w:pStyle w:val="22"/>
        <w:numPr>
          <w:ilvl w:val="0"/>
          <w:numId w:val="6"/>
        </w:numPr>
        <w:shd w:val="clear" w:color="auto" w:fill="auto"/>
        <w:tabs>
          <w:tab w:val="left" w:pos="329"/>
        </w:tabs>
        <w:spacing w:after="0"/>
        <w:ind w:right="160" w:firstLine="0"/>
      </w:pPr>
      <w:r>
        <w:t>Проведение отдельного семинара для учителей по критериям оценивания выполнения заданий с развернутым ответом</w:t>
      </w:r>
      <w:r>
        <w:t>, для сдачи ЕГЭ по английскому языку.</w:t>
      </w:r>
    </w:p>
    <w:p w:rsidR="00BF3E2C" w:rsidRDefault="008954A2">
      <w:pPr>
        <w:pStyle w:val="22"/>
        <w:numPr>
          <w:ilvl w:val="0"/>
          <w:numId w:val="6"/>
        </w:numPr>
        <w:shd w:val="clear" w:color="auto" w:fill="auto"/>
        <w:tabs>
          <w:tab w:val="left" w:pos="320"/>
        </w:tabs>
        <w:spacing w:after="0"/>
        <w:ind w:right="160" w:firstLine="0"/>
      </w:pPr>
      <w:r>
        <w:t>Обязательное включение модуля/модулей по методике подготовки к ЕГЭ в программы курсов повышения квалификации.</w:t>
      </w:r>
    </w:p>
    <w:p w:rsidR="00BF3E2C" w:rsidRDefault="008954A2">
      <w:pPr>
        <w:pStyle w:val="22"/>
        <w:numPr>
          <w:ilvl w:val="0"/>
          <w:numId w:val="6"/>
        </w:numPr>
        <w:shd w:val="clear" w:color="auto" w:fill="auto"/>
        <w:tabs>
          <w:tab w:val="left" w:pos="324"/>
        </w:tabs>
        <w:spacing w:after="0"/>
        <w:ind w:right="160" w:firstLine="0"/>
      </w:pPr>
      <w:r>
        <w:t xml:space="preserve">Проведение </w:t>
      </w:r>
      <w:proofErr w:type="spellStart"/>
      <w:r>
        <w:t>вебинаров</w:t>
      </w:r>
      <w:proofErr w:type="spellEnd"/>
      <w:r>
        <w:t>, онлайн-круглых столов представителей РПК, ГАУ ДПО ИРО РБ с учителями иностранного язык</w:t>
      </w:r>
      <w:r>
        <w:t>а образовательных организаций по подготовке к государственной итоговой аттестации по образовательным программам среднего общего образования (ЕГЭ).</w:t>
      </w:r>
    </w:p>
    <w:p w:rsidR="00BF3E2C" w:rsidRDefault="008954A2">
      <w:pPr>
        <w:pStyle w:val="22"/>
        <w:numPr>
          <w:ilvl w:val="0"/>
          <w:numId w:val="6"/>
        </w:numPr>
        <w:shd w:val="clear" w:color="auto" w:fill="auto"/>
        <w:tabs>
          <w:tab w:val="left" w:pos="329"/>
        </w:tabs>
        <w:spacing w:after="562"/>
        <w:ind w:right="160" w:firstLine="0"/>
      </w:pPr>
      <w:r>
        <w:t>Изучение и распространение передового опыта учителей по предмету «Английский язык», продемонстрировавших наиб</w:t>
      </w:r>
      <w:r>
        <w:t>олее высокие результаты ЕГЭ по предмету: МАОУ Школа № 38 имени Г.В. Королевой "</w:t>
      </w:r>
    </w:p>
    <w:p w:rsidR="00BF3E2C" w:rsidRDefault="008954A2">
      <w:pPr>
        <w:pStyle w:val="40"/>
        <w:numPr>
          <w:ilvl w:val="0"/>
          <w:numId w:val="3"/>
        </w:numPr>
        <w:shd w:val="clear" w:color="auto" w:fill="auto"/>
        <w:spacing w:before="0" w:after="261"/>
        <w:ind w:left="460" w:right="160"/>
        <w:jc w:val="both"/>
      </w:pPr>
      <w:r>
        <w:t>Рекомендации по возможным направлениям повышения квалификации работников образования для включения в региональную дорожную карту по развитию региональной системы образования</w:t>
      </w:r>
    </w:p>
    <w:p w:rsidR="00BF3E2C" w:rsidRDefault="008954A2">
      <w:pPr>
        <w:pStyle w:val="22"/>
        <w:shd w:val="clear" w:color="auto" w:fill="auto"/>
        <w:spacing w:after="486" w:line="220" w:lineRule="exact"/>
        <w:ind w:left="460"/>
      </w:pPr>
      <w:r>
        <w:t>П</w:t>
      </w:r>
      <w:r>
        <w:t>р</w:t>
      </w:r>
      <w:r>
        <w:t xml:space="preserve">оводить семинары, </w:t>
      </w:r>
      <w:proofErr w:type="spellStart"/>
      <w:r>
        <w:t>вебинары</w:t>
      </w:r>
      <w:proofErr w:type="spellEnd"/>
      <w:r>
        <w:t xml:space="preserve"> по подготовке к ЕГЭ-2024</w:t>
      </w:r>
    </w:p>
    <w:sectPr w:rsidR="00BF3E2C" w:rsidSect="00974202">
      <w:footnotePr>
        <w:numStart w:val="99"/>
      </w:footnotePr>
      <w:pgSz w:w="11900" w:h="16840"/>
      <w:pgMar w:top="1047" w:right="743" w:bottom="851" w:left="16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4A2" w:rsidRDefault="008954A2">
      <w:r>
        <w:separator/>
      </w:r>
    </w:p>
  </w:endnote>
  <w:endnote w:type="continuationSeparator" w:id="0">
    <w:p w:rsidR="008954A2" w:rsidRDefault="0089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4A2" w:rsidRDefault="008954A2">
      <w:r>
        <w:separator/>
      </w:r>
    </w:p>
  </w:footnote>
  <w:footnote w:type="continuationSeparator" w:id="0">
    <w:p w:rsidR="008954A2" w:rsidRDefault="008954A2">
      <w:r>
        <w:continuationSeparator/>
      </w:r>
    </w:p>
  </w:footnote>
  <w:footnote w:id="1">
    <w:p w:rsidR="00BF3E2C" w:rsidRDefault="008954A2">
      <w:pPr>
        <w:pStyle w:val="a5"/>
        <w:shd w:val="clear" w:color="auto" w:fill="auto"/>
      </w:pPr>
      <w:r>
        <w:rPr>
          <w:vertAlign w:val="superscript"/>
        </w:rPr>
        <w:footnoteRef/>
      </w:r>
      <w:r>
        <w:t xml:space="preserve"> Составление рекомендаций проводится на основе проведенного анализа результатов ЕГЭ и анализа выполнения заданий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5100"/>
    <w:multiLevelType w:val="multilevel"/>
    <w:tmpl w:val="8B26AC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CE46F7"/>
    <w:multiLevelType w:val="multilevel"/>
    <w:tmpl w:val="469E9C5A"/>
    <w:lvl w:ilvl="0">
      <w:start w:val="1"/>
      <w:numFmt w:val="decimal"/>
      <w:lvlText w:val="36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441B3A"/>
    <w:multiLevelType w:val="multilevel"/>
    <w:tmpl w:val="80E66076"/>
    <w:lvl w:ilvl="0">
      <w:start w:val="1"/>
      <w:numFmt w:val="decimal"/>
      <w:lvlText w:val="3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B95D43"/>
    <w:multiLevelType w:val="multilevel"/>
    <w:tmpl w:val="47F026CC"/>
    <w:lvl w:ilvl="0">
      <w:start w:val="3"/>
      <w:numFmt w:val="decimal"/>
      <w:lvlText w:val="3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5564D9"/>
    <w:multiLevelType w:val="multilevel"/>
    <w:tmpl w:val="3DCAF5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277B91"/>
    <w:multiLevelType w:val="multilevel"/>
    <w:tmpl w:val="846A53E0"/>
    <w:lvl w:ilvl="0">
      <w:start w:val="90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drawingGridHorizontalSpacing w:val="181"/>
  <w:drawingGridVerticalSpacing w:val="181"/>
  <w:characterSpacingControl w:val="compressPunctuation"/>
  <w:footnotePr>
    <w:numStart w:val="99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E2C"/>
    <w:rsid w:val="008954A2"/>
    <w:rsid w:val="00974202"/>
    <w:rsid w:val="00BF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9DA54"/>
  <w15:docId w15:val="{E4DA7AF2-85E7-49AC-9D3C-A75D4E36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16pt">
    <w:name w:val="Основной текст (3) + 16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14pt">
    <w:name w:val="Основной текст (3) + 14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Подпись к таблице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5pt">
    <w:name w:val="Основной текст (2) + 11;5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5pt">
    <w:name w:val="Основной текст (2) + 7;5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 +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ArialNarrow12pt">
    <w:name w:val="Основной текст (4) + Arial Narrow;12 pt;Не полужирный;Курсив"/>
    <w:basedOn w:val="4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6115pt">
    <w:name w:val="Основной текст (6) + 11;5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3pt">
    <w:name w:val="Заголовок №1 + 13 pt;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75pt0">
    <w:name w:val="Основной текст (2) + 7;5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350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180" w:line="322" w:lineRule="exact"/>
      <w:ind w:hanging="46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Подпись к таблице (2)"/>
    <w:basedOn w:val="a"/>
    <w:link w:val="2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180" w:line="274" w:lineRule="exact"/>
      <w:ind w:hanging="4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line="274" w:lineRule="exact"/>
      <w:ind w:hanging="46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line="322" w:lineRule="exac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ip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830</Words>
  <Characters>4734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</cp:revision>
  <dcterms:created xsi:type="dcterms:W3CDTF">2023-09-21T04:25:00Z</dcterms:created>
  <dcterms:modified xsi:type="dcterms:W3CDTF">2023-09-21T04:27:00Z</dcterms:modified>
</cp:coreProperties>
</file>