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11" w:rsidRDefault="00F82885">
      <w:pPr>
        <w:pStyle w:val="30"/>
        <w:shd w:val="clear" w:color="auto" w:fill="auto"/>
        <w:spacing w:after="226" w:line="300" w:lineRule="exact"/>
      </w:pPr>
      <w:r>
        <w:t>Методический анализ результатов ЕГЭ</w:t>
      </w:r>
      <w:r>
        <w:rPr>
          <w:rStyle w:val="3TimesNewRoman15pt0pt"/>
          <w:rFonts w:eastAsia="Cambria"/>
          <w:vertAlign w:val="superscript"/>
        </w:rPr>
        <w:t>80</w:t>
      </w:r>
    </w:p>
    <w:p w:rsidR="00B43311" w:rsidRDefault="00F82885">
      <w:pPr>
        <w:pStyle w:val="10"/>
        <w:keepNext/>
        <w:keepLines/>
        <w:shd w:val="clear" w:color="auto" w:fill="auto"/>
        <w:spacing w:before="0" w:after="0" w:line="300" w:lineRule="exact"/>
      </w:pPr>
      <w:bookmarkStart w:id="0" w:name="bookmark0"/>
      <w:r>
        <w:t>по географии</w:t>
      </w:r>
      <w:bookmarkEnd w:id="0"/>
    </w:p>
    <w:p w:rsidR="00B43311" w:rsidRDefault="00F82885">
      <w:pPr>
        <w:pStyle w:val="20"/>
        <w:shd w:val="clear" w:color="auto" w:fill="auto"/>
        <w:spacing w:before="0" w:after="311" w:line="220" w:lineRule="exact"/>
        <w:ind w:firstLine="0"/>
      </w:pPr>
      <w:r>
        <w:t>(наименование учебного предмета)</w:t>
      </w:r>
    </w:p>
    <w:p w:rsidR="00B43311" w:rsidRDefault="00F82885">
      <w:pPr>
        <w:pStyle w:val="40"/>
        <w:shd w:val="clear" w:color="auto" w:fill="auto"/>
        <w:spacing w:before="0" w:after="120"/>
        <w:ind w:firstLine="0"/>
      </w:pPr>
      <w:r>
        <w:t>Раздел 4. РЕКОМЕНДАЦИИ</w:t>
      </w:r>
      <w:r>
        <w:rPr>
          <w:vertAlign w:val="superscript"/>
        </w:rPr>
        <w:footnoteReference w:id="1"/>
      </w:r>
      <w:r>
        <w:t xml:space="preserve"> ДЛЯ СИСТЕМЫ ОБРАЗОВАНИЯ</w:t>
      </w:r>
      <w:r>
        <w:br/>
        <w:t>СУБЪЕКТА РОССИЙСКОЙ ФЕДЕРАЦИИ</w:t>
      </w:r>
    </w:p>
    <w:p w:rsidR="00B43311" w:rsidRDefault="00F82885">
      <w:pPr>
        <w:pStyle w:val="40"/>
        <w:numPr>
          <w:ilvl w:val="0"/>
          <w:numId w:val="3"/>
        </w:numPr>
        <w:shd w:val="clear" w:color="auto" w:fill="auto"/>
        <w:spacing w:before="0" w:after="116"/>
        <w:ind w:left="320" w:hanging="320"/>
        <w:jc w:val="left"/>
      </w:pPr>
      <w:r>
        <w:t>Рекомендации по совершенствованию организаци</w:t>
      </w:r>
      <w:r>
        <w:t>и и методики преподавания предмета в субъекте Российской Федерации на основе выявленных типичных затруднений и ошибок</w:t>
      </w:r>
    </w:p>
    <w:p w:rsidR="00B43311" w:rsidRDefault="00F82885">
      <w:pPr>
        <w:pStyle w:val="70"/>
        <w:numPr>
          <w:ilvl w:val="0"/>
          <w:numId w:val="4"/>
        </w:numPr>
        <w:shd w:val="clear" w:color="auto" w:fill="auto"/>
        <w:tabs>
          <w:tab w:val="left" w:pos="2186"/>
        </w:tabs>
        <w:spacing w:before="0"/>
        <w:ind w:left="760"/>
      </w:pPr>
      <w:r>
        <w:rPr>
          <w:rStyle w:val="71"/>
        </w:rPr>
        <w:t xml:space="preserve">.. </w:t>
      </w:r>
      <w:proofErr w:type="gramStart"/>
      <w:r>
        <w:rPr>
          <w:rStyle w:val="71"/>
        </w:rPr>
        <w:t>.</w:t>
      </w:r>
      <w:r>
        <w:t>по</w:t>
      </w:r>
      <w:proofErr w:type="gramEnd"/>
      <w:r>
        <w:t xml:space="preserve"> совершенствованию преподавания учебного предмета</w:t>
      </w:r>
    </w:p>
    <w:p w:rsidR="00B43311" w:rsidRDefault="00F82885">
      <w:pPr>
        <w:pStyle w:val="70"/>
        <w:shd w:val="clear" w:color="auto" w:fill="auto"/>
        <w:spacing w:before="0"/>
        <w:ind w:left="1260"/>
        <w:jc w:val="left"/>
      </w:pPr>
      <w:r>
        <w:t>всем обучающимся</w:t>
      </w:r>
    </w:p>
    <w:p w:rsidR="00B43311" w:rsidRDefault="00F82885">
      <w:pPr>
        <w:pStyle w:val="60"/>
        <w:shd w:val="clear" w:color="auto" w:fill="auto"/>
        <w:ind w:left="320" w:hanging="320"/>
        <w:jc w:val="left"/>
      </w:pPr>
      <w:r>
        <w:rPr>
          <w:rStyle w:val="6115pt"/>
        </w:rPr>
        <w:t xml:space="preserve">о </w:t>
      </w:r>
      <w:r>
        <w:t>Учителям, методическим объединениям учителей.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580"/>
        <w:jc w:val="both"/>
      </w:pPr>
      <w:r>
        <w:t xml:space="preserve">Учителям </w:t>
      </w:r>
      <w:r>
        <w:t>географии необходимо начинать подготовку к ЕГЭ в 2023-2024 учебном году со всестороннего анализа собственного опыта в контексте требований ЕГЭ.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580"/>
        <w:jc w:val="both"/>
      </w:pPr>
      <w:r>
        <w:t>На сайте ФИПИ необходимо ознакомиться с «Демонстрационным вариантом КИМ ЕГЭ 2024 года по географии», «Спецификац</w:t>
      </w:r>
      <w:r>
        <w:t xml:space="preserve">ией КИМ для проведения в 2024 году ЕГЭ по географии», а также с «Методическими рекомендациями для учителей, подготовленными на основе анализа типичных ошибок участников ЕГЭ 2023 года по географии». При подготовке к ЕГЭ особое внимание учеников обратить на </w:t>
      </w:r>
      <w:r>
        <w:t>следующие темы: «Специализация стран в системе международного географического разделения труда», «Географические особенности основных отраслей хозяйства России», «Роль России в международном географическом разделении труда».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580"/>
        <w:jc w:val="both"/>
      </w:pPr>
      <w:r>
        <w:t>На основании анализа итогов ГИА</w:t>
      </w:r>
      <w:r>
        <w:t xml:space="preserve"> внести коррективы в План и график подготовки к ЕГЭ по географии на новый учебный год; провести отбор литературы и Интернет ресурсов; выбор методик и приёмов для подготовки обучающихся. Включить в состав учебных занятий для проведения текущей, тематической</w:t>
      </w:r>
      <w:r>
        <w:t>, промежуточной оценки обучающихся задания для оценки несформированных предметных результатов которые содержатся в контрольно-измерительных материалах ЕГЭ по учебному предмету.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С учётом результатов ЕГЭ по географии в 2023 году в Республике Башкортостан учи</w:t>
      </w:r>
      <w:r>
        <w:t>телям географии необходимо формировать у обучающихся следующие недостаточно усвоенные элементы содержания / освоенные умения, навыки, виды деятельности; знание и понимание специализации стран в системе международного географического разделения труда; геогр</w:t>
      </w:r>
      <w:r>
        <w:t>афических особенностей основных отраслей хозяйства России, роли России в международном географическом разделении труда; объяснять, выявлять и описывать существенные признаки географических объектов и явлений; объяснять демографическую ситуацию отдельных ст</w:t>
      </w:r>
      <w:r>
        <w:t xml:space="preserve">ран и регионов мира, уровни урбанизации и территориальной концентрации населения и производства; степень природных, антропогенных и техногенных изменений отдельных территорий; объяснять разнообразные явления (текущих событий и ситуаций) в окружающей среде </w:t>
      </w:r>
      <w:r>
        <w:t xml:space="preserve">на основе их географической и </w:t>
      </w:r>
      <w:proofErr w:type="spellStart"/>
      <w:r>
        <w:t>геоэкологической</w:t>
      </w:r>
      <w:proofErr w:type="spellEnd"/>
      <w:r>
        <w:t xml:space="preserve"> экспертизы; использование приобретенных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</w:t>
      </w:r>
      <w:r>
        <w:t>хногенных объектов и процессов, исходя из их пространственно-временного развития.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760"/>
        <w:jc w:val="both"/>
      </w:pPr>
      <w:r>
        <w:t>На урочных и внеурочных занятиях учителям необходимо использовать задания на овладение универсальными учебными познавательными действиями. С этой целью возможно составление б</w:t>
      </w:r>
      <w:r>
        <w:t xml:space="preserve">анка заданий, направленного на </w:t>
      </w:r>
      <w:proofErr w:type="spellStart"/>
      <w:r>
        <w:t>сформированность</w:t>
      </w:r>
      <w:proofErr w:type="spellEnd"/>
      <w:r>
        <w:t xml:space="preserve"> данной компетенции.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760"/>
        <w:jc w:val="both"/>
      </w:pPr>
      <w:r>
        <w:t xml:space="preserve">Основная часть типичных ошибок, связанная с расчётами относительных показателей и непониманием сущности рассчитываемых показателей, свидетельствует о недостаточно полной </w:t>
      </w:r>
      <w:proofErr w:type="spellStart"/>
      <w:r>
        <w:t>сформированности</w:t>
      </w:r>
      <w:proofErr w:type="spellEnd"/>
      <w:r>
        <w:t xml:space="preserve"> н</w:t>
      </w:r>
      <w:r>
        <w:t xml:space="preserve">авыков работы с информацией и неумением интегрировать знания из разных предметных областей. Не менее важно формировать у обучающихся регулятивные УУД: планировать </w:t>
      </w:r>
      <w:r>
        <w:lastRenderedPageBreak/>
        <w:t>и контролировать процесс и результаты деятельности, вносить необходимые коррективы; адекватно</w:t>
      </w:r>
      <w:r>
        <w:t xml:space="preserve"> оценивать свои достижения, выявлять проблемы, формулировать собственные задачи, составлять план решения проблемы, оценивать новые ситуации. На уроках использовать дидактический материал из ГИА прошлых лет; тренировочные тесты. Применять активные приемы об</w:t>
      </w:r>
      <w:r>
        <w:t xml:space="preserve">учения, поисковый и исследовательский методы. </w:t>
      </w:r>
      <w:r>
        <w:rPr>
          <w:rStyle w:val="2115pt"/>
        </w:rPr>
        <w:t xml:space="preserve">о </w:t>
      </w:r>
      <w:r>
        <w:rPr>
          <w:rStyle w:val="212pt"/>
        </w:rPr>
        <w:t>Муниципальным органам управления образованием.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460"/>
        <w:jc w:val="both"/>
      </w:pPr>
      <w:r>
        <w:t>Организовать обсуждение результатов ЕГЭ в формате обмена мнениями учителей географии по наиболее сложным вопросам, возникающим в ходе подготовки и проведения про</w:t>
      </w:r>
      <w:r>
        <w:t xml:space="preserve">цедуры ЕГЭ; посещение мастер-классов с участием лучших учителей географии школ города и республики и членов предметной комиссии ЕГЭ. Организовать обмен опытом по подготовке к ЕГЭ и ознакомление с лучшими практиками по подготовке к ГИА. Направлять учителей </w:t>
      </w:r>
      <w:r>
        <w:t xml:space="preserve">на курсы повышения квалификации по подготовке к ГИА, привлекать к участию в </w:t>
      </w:r>
      <w:proofErr w:type="spellStart"/>
      <w:r>
        <w:t>вебинарах</w:t>
      </w:r>
      <w:proofErr w:type="spellEnd"/>
      <w:r>
        <w:t xml:space="preserve">, круглых столах. </w:t>
      </w:r>
      <w:r>
        <w:rPr>
          <w:rStyle w:val="2115pt"/>
        </w:rPr>
        <w:t xml:space="preserve">о </w:t>
      </w:r>
      <w:r>
        <w:rPr>
          <w:rStyle w:val="212pt"/>
        </w:rPr>
        <w:t>Прочие рекомендации.</w:t>
      </w:r>
    </w:p>
    <w:p w:rsidR="00B43311" w:rsidRDefault="00F82885">
      <w:pPr>
        <w:pStyle w:val="20"/>
        <w:shd w:val="clear" w:color="auto" w:fill="auto"/>
        <w:spacing w:before="0" w:after="176" w:line="317" w:lineRule="exact"/>
        <w:ind w:firstLine="460"/>
        <w:jc w:val="both"/>
      </w:pPr>
      <w:r>
        <w:t xml:space="preserve">Изучить опыт работы других предметных методических объединений школ города и республики по подготовке к ЕГЭ. Организовать сетевое </w:t>
      </w:r>
      <w:r>
        <w:t>сообщество педагогов по подготовке к ГИА.</w:t>
      </w:r>
    </w:p>
    <w:p w:rsidR="00B43311" w:rsidRDefault="00F82885">
      <w:pPr>
        <w:pStyle w:val="70"/>
        <w:numPr>
          <w:ilvl w:val="0"/>
          <w:numId w:val="4"/>
        </w:numPr>
        <w:shd w:val="clear" w:color="auto" w:fill="auto"/>
        <w:tabs>
          <w:tab w:val="left" w:pos="2186"/>
        </w:tabs>
        <w:spacing w:before="0" w:line="322" w:lineRule="exact"/>
        <w:ind w:firstLine="760"/>
      </w:pPr>
      <w:r>
        <w:t xml:space="preserve">.. </w:t>
      </w:r>
      <w:proofErr w:type="gramStart"/>
      <w:r>
        <w:t>.по</w:t>
      </w:r>
      <w:proofErr w:type="gramEnd"/>
      <w:r>
        <w:t xml:space="preserve"> организации дифференцированного обучения</w:t>
      </w:r>
    </w:p>
    <w:p w:rsidR="00B43311" w:rsidRDefault="00F82885">
      <w:pPr>
        <w:pStyle w:val="70"/>
        <w:shd w:val="clear" w:color="auto" w:fill="auto"/>
        <w:spacing w:before="0" w:line="322" w:lineRule="exact"/>
        <w:jc w:val="center"/>
      </w:pPr>
      <w:r>
        <w:t>школьников с разными уровнями предметной подготовки</w:t>
      </w:r>
    </w:p>
    <w:p w:rsidR="00B43311" w:rsidRDefault="00F82885">
      <w:pPr>
        <w:pStyle w:val="60"/>
        <w:shd w:val="clear" w:color="auto" w:fill="auto"/>
        <w:ind w:firstLine="0"/>
        <w:jc w:val="left"/>
      </w:pPr>
      <w:r>
        <w:rPr>
          <w:rStyle w:val="6115pt"/>
        </w:rPr>
        <w:t xml:space="preserve">о </w:t>
      </w:r>
      <w:r>
        <w:t>Учителям, методическим объединениям учителей.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460"/>
        <w:jc w:val="both"/>
      </w:pPr>
      <w:r>
        <w:t>Подготовку к экзамену необходимо проводить с учетом индивидуальных</w:t>
      </w:r>
      <w:r>
        <w:t xml:space="preserve"> особенностей обучающихся, дифференциации по уровню подготовки. Для обучения детей с низкой мотивацией и подготовкой понадобиться больше времени и поэтому следует учитывать особенности разных групп обучающихся. Для этого проводятся индивидуальные консульта</w:t>
      </w:r>
      <w:r>
        <w:t xml:space="preserve">ции с неуспевающими. С целью дифференцированного обучения школьников с разными уровнями предметной подготовки необходимо разработать </w:t>
      </w:r>
      <w:proofErr w:type="spellStart"/>
      <w:r>
        <w:t>разноуровневые</w:t>
      </w:r>
      <w:proofErr w:type="spellEnd"/>
      <w:r>
        <w:t xml:space="preserve"> задания по сложным темам. Обучающимся с высокой мотивацией организовать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0"/>
        <w:jc w:val="left"/>
      </w:pPr>
      <w:r>
        <w:t>дополнительные занятия, направленные</w:t>
      </w:r>
      <w:r>
        <w:t xml:space="preserve"> на углубленное изучение вопросов географии. Учителю рекомендуется провести анализ содержания учебного материала учебников с учетом дифференциации заданий. </w:t>
      </w:r>
      <w:r>
        <w:rPr>
          <w:rStyle w:val="2115pt"/>
        </w:rPr>
        <w:t xml:space="preserve">о </w:t>
      </w:r>
      <w:r>
        <w:rPr>
          <w:rStyle w:val="212pt"/>
        </w:rPr>
        <w:t>Администрациям образовательных организаций: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firstLine="460"/>
        <w:jc w:val="left"/>
      </w:pPr>
      <w:r>
        <w:t>Организовать пробные ЕГЭ. Проводить профилактику стрес</w:t>
      </w:r>
      <w:r>
        <w:t xml:space="preserve">сов у учеников на экзамене. Совместная работа с психологом. </w:t>
      </w:r>
      <w:r>
        <w:rPr>
          <w:rStyle w:val="2115pt"/>
        </w:rPr>
        <w:t xml:space="preserve">о </w:t>
      </w:r>
      <w:r>
        <w:rPr>
          <w:rStyle w:val="212pt"/>
        </w:rPr>
        <w:t>Муниципальным органам управления образованием.</w:t>
      </w:r>
    </w:p>
    <w:p w:rsidR="00B43311" w:rsidRDefault="00F82885">
      <w:pPr>
        <w:pStyle w:val="20"/>
        <w:shd w:val="clear" w:color="auto" w:fill="auto"/>
        <w:spacing w:before="0" w:after="116" w:line="274" w:lineRule="exact"/>
        <w:ind w:left="460"/>
        <w:jc w:val="left"/>
      </w:pPr>
      <w:r>
        <w:t>Проводить районные родительские собрания.</w:t>
      </w:r>
    </w:p>
    <w:p w:rsidR="00B43311" w:rsidRDefault="00F82885">
      <w:pPr>
        <w:pStyle w:val="60"/>
        <w:shd w:val="clear" w:color="auto" w:fill="auto"/>
        <w:spacing w:line="278" w:lineRule="exact"/>
        <w:ind w:left="460"/>
        <w:jc w:val="left"/>
      </w:pPr>
      <w:r>
        <w:t>о Прочие рекомендации.</w:t>
      </w:r>
    </w:p>
    <w:p w:rsidR="00B43311" w:rsidRDefault="00F82885">
      <w:pPr>
        <w:pStyle w:val="20"/>
        <w:shd w:val="clear" w:color="auto" w:fill="auto"/>
        <w:spacing w:before="0" w:after="146" w:line="278" w:lineRule="exact"/>
        <w:ind w:firstLine="600"/>
        <w:jc w:val="left"/>
      </w:pPr>
      <w:r>
        <w:t xml:space="preserve">Разработать </w:t>
      </w:r>
      <w:proofErr w:type="spellStart"/>
      <w:r>
        <w:t>разноуровневые</w:t>
      </w:r>
      <w:proofErr w:type="spellEnd"/>
      <w:r>
        <w:t xml:space="preserve"> задания для обучающихся по блокам для повторения и закр</w:t>
      </w:r>
      <w:r>
        <w:t>епления.</w:t>
      </w:r>
    </w:p>
    <w:p w:rsidR="00B43311" w:rsidRDefault="00F82885">
      <w:pPr>
        <w:pStyle w:val="40"/>
        <w:numPr>
          <w:ilvl w:val="0"/>
          <w:numId w:val="3"/>
        </w:numPr>
        <w:shd w:val="clear" w:color="auto" w:fill="auto"/>
        <w:tabs>
          <w:tab w:val="left" w:pos="678"/>
        </w:tabs>
        <w:spacing w:before="0" w:after="0"/>
        <w:ind w:left="460"/>
        <w:jc w:val="left"/>
      </w:pPr>
      <w:r>
        <w:t>Рекомендации по темам для обсуждения / обмена опытом на методических объединениях учителей-предметников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right="300" w:firstLine="460"/>
        <w:jc w:val="both"/>
      </w:pPr>
      <w:r>
        <w:t xml:space="preserve">Рекомендовать темы для обсуждения на методических объединениях учителей- предметников: «Анализ итогов ЕГЭ по географии и задачи методического </w:t>
      </w:r>
      <w:r>
        <w:t>объединения по совершенствованию качества образовательного процесса»; «Типичные ошибки на ЕГЭ», «Методика решения сложных задач», «Подготовка к ГИА».</w:t>
      </w:r>
    </w:p>
    <w:p w:rsidR="00B43311" w:rsidRDefault="00F82885">
      <w:pPr>
        <w:pStyle w:val="20"/>
        <w:shd w:val="clear" w:color="auto" w:fill="auto"/>
        <w:spacing w:before="0" w:after="142" w:line="274" w:lineRule="exact"/>
        <w:ind w:firstLine="460"/>
        <w:jc w:val="left"/>
      </w:pPr>
      <w:r>
        <w:t>Рекомендовать направления повышения квалификации учителей: «Методическое сопровождение подготовки учителей</w:t>
      </w:r>
      <w:r>
        <w:t xml:space="preserve"> географии к ГИА», участие в </w:t>
      </w:r>
      <w:proofErr w:type="spellStart"/>
      <w:r>
        <w:t>вебинарах</w:t>
      </w:r>
      <w:proofErr w:type="spellEnd"/>
      <w:r>
        <w:t>, круглых столах.</w:t>
      </w:r>
    </w:p>
    <w:p w:rsidR="00B43311" w:rsidRDefault="00F82885">
      <w:pPr>
        <w:pStyle w:val="40"/>
        <w:numPr>
          <w:ilvl w:val="0"/>
          <w:numId w:val="3"/>
        </w:numPr>
        <w:shd w:val="clear" w:color="auto" w:fill="auto"/>
        <w:tabs>
          <w:tab w:val="left" w:pos="2760"/>
        </w:tabs>
        <w:spacing w:before="0" w:after="0"/>
        <w:ind w:left="460" w:right="300"/>
        <w:jc w:val="both"/>
      </w:pPr>
      <w:r>
        <w:t xml:space="preserve"> Рекомендации</w:t>
      </w:r>
      <w:r>
        <w:tab/>
        <w:t>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</w:t>
      </w:r>
    </w:p>
    <w:p w:rsidR="00B43311" w:rsidRDefault="00F82885">
      <w:pPr>
        <w:pStyle w:val="20"/>
        <w:shd w:val="clear" w:color="auto" w:fill="auto"/>
        <w:spacing w:before="0" w:after="0" w:line="274" w:lineRule="exact"/>
        <w:ind w:right="300" w:firstLine="460"/>
        <w:jc w:val="both"/>
      </w:pPr>
      <w:r>
        <w:t>Включить в содержание кур</w:t>
      </w:r>
      <w:r>
        <w:t>сов повышения квалификации ГАУ ДПО ИРО РБ следующие темы «Анализ результатов ЕГЭ 2023: типичные ошибки, разбор наиболее сложных вопросов второй части», «Методическое сопровождение педагогов по повышению качества подготовки к ГИА по географии», «Совершенств</w:t>
      </w:r>
      <w:r>
        <w:t xml:space="preserve">ование предметных и методических компетенций учителя географии в соответствии с требованиями обновленных ФГОС», «Конструирование современного урока географии в условиях внедрения обновленных ФГОС», «Школа современного учителя географии». </w:t>
      </w:r>
      <w:r>
        <w:lastRenderedPageBreak/>
        <w:t>В процессе ознаком</w:t>
      </w:r>
      <w:r>
        <w:t>ления учителей на КПК с результатами сдачи ЕГЭ в 2023 году, обратить внимание на блоки и группы вопросов, вызвавших наибольшие затруднения у выпускников. Привлечь учителей- экспертов, преподавателей-экспертов, председателей республиканских предметных комис</w:t>
      </w:r>
      <w:r>
        <w:t xml:space="preserve">сий для участия на КПК, зональных семинарах, </w:t>
      </w:r>
      <w:proofErr w:type="spellStart"/>
      <w:r>
        <w:t>вебинарах</w:t>
      </w:r>
      <w:proofErr w:type="spellEnd"/>
      <w:r>
        <w:t>, круглых столах по географии для разбора проблемных вопросов ЕГЭ</w:t>
      </w:r>
      <w:bookmarkStart w:id="1" w:name="_GoBack"/>
      <w:bookmarkEnd w:id="1"/>
    </w:p>
    <w:sectPr w:rsidR="00B43311">
      <w:footnotePr>
        <w:numStart w:val="89"/>
      </w:footnotePr>
      <w:pgSz w:w="11900" w:h="16840"/>
      <w:pgMar w:top="1047" w:right="656" w:bottom="1009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85" w:rsidRDefault="00F82885">
      <w:r>
        <w:separator/>
      </w:r>
    </w:p>
  </w:endnote>
  <w:endnote w:type="continuationSeparator" w:id="0">
    <w:p w:rsidR="00F82885" w:rsidRDefault="00F8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85" w:rsidRDefault="00F82885">
      <w:r>
        <w:separator/>
      </w:r>
    </w:p>
  </w:footnote>
  <w:footnote w:type="continuationSeparator" w:id="0">
    <w:p w:rsidR="00F82885" w:rsidRDefault="00F82885">
      <w:r>
        <w:continuationSeparator/>
      </w:r>
    </w:p>
  </w:footnote>
  <w:footnote w:id="1">
    <w:p w:rsidR="00B43311" w:rsidRDefault="00F82885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099"/>
    <w:multiLevelType w:val="multilevel"/>
    <w:tmpl w:val="5BFAF71E"/>
    <w:lvl w:ilvl="0">
      <w:start w:val="1"/>
      <w:numFmt w:val="decimal"/>
      <w:lvlText w:val="3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16ACF"/>
    <w:multiLevelType w:val="multilevel"/>
    <w:tmpl w:val="8F287B56"/>
    <w:lvl w:ilvl="0">
      <w:start w:val="1"/>
      <w:numFmt w:val="decimal"/>
      <w:lvlText w:val="3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AB6AA6"/>
    <w:multiLevelType w:val="multilevel"/>
    <w:tmpl w:val="70806A24"/>
    <w:lvl w:ilvl="0">
      <w:start w:val="8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4D0F3F"/>
    <w:multiLevelType w:val="multilevel"/>
    <w:tmpl w:val="15081290"/>
    <w:lvl w:ilvl="0">
      <w:start w:val="3"/>
      <w:numFmt w:val="decimal"/>
      <w:lvlText w:val="2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89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11"/>
    <w:rsid w:val="007160EA"/>
    <w:rsid w:val="00B43311"/>
    <w:rsid w:val="00F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801F"/>
  <w15:docId w15:val="{FE00D68B-C6A5-4F45-8AE7-36A64C2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TimesNewRoman15pt0pt">
    <w:name w:val="Основной текст (3) + Times New Roman;1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15pt">
    <w:name w:val="Основной текст (6) + 11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0" w:lineRule="atLeas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80" w:line="322" w:lineRule="exac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6368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2023-09-21T04:25:00Z</dcterms:created>
  <dcterms:modified xsi:type="dcterms:W3CDTF">2023-09-21T04:36:00Z</dcterms:modified>
</cp:coreProperties>
</file>