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68" w:rsidRDefault="0055263F">
      <w:pPr>
        <w:pStyle w:val="30"/>
        <w:shd w:val="clear" w:color="auto" w:fill="auto"/>
        <w:spacing w:after="294" w:line="300" w:lineRule="exact"/>
      </w:pPr>
      <w:r>
        <w:t>Методический анализ результатов ЕГЭ</w:t>
      </w:r>
      <w:r>
        <w:rPr>
          <w:rStyle w:val="3TimesNewRoman15pt-1pt"/>
          <w:rFonts w:eastAsia="Cambria"/>
          <w:vertAlign w:val="superscript"/>
        </w:rPr>
        <w:t>112</w:t>
      </w:r>
    </w:p>
    <w:p w:rsidR="009F7668" w:rsidRDefault="0055263F">
      <w:pPr>
        <w:pStyle w:val="10"/>
        <w:keepNext/>
        <w:keepLines/>
        <w:shd w:val="clear" w:color="auto" w:fill="auto"/>
        <w:spacing w:before="0" w:after="1" w:line="280" w:lineRule="exact"/>
      </w:pPr>
      <w:bookmarkStart w:id="0" w:name="bookmark0"/>
      <w:r>
        <w:t>по литературе</w:t>
      </w:r>
      <w:bookmarkEnd w:id="0"/>
    </w:p>
    <w:p w:rsidR="009F7668" w:rsidRDefault="0055263F">
      <w:pPr>
        <w:pStyle w:val="20"/>
        <w:shd w:val="clear" w:color="auto" w:fill="auto"/>
        <w:spacing w:before="0" w:after="371" w:line="220" w:lineRule="exact"/>
      </w:pPr>
      <w:r>
        <w:t>(наименование учебного предмета)</w:t>
      </w:r>
    </w:p>
    <w:p w:rsidR="009F7668" w:rsidRDefault="0055263F">
      <w:pPr>
        <w:pStyle w:val="40"/>
        <w:shd w:val="clear" w:color="auto" w:fill="auto"/>
        <w:spacing w:before="0" w:after="420"/>
        <w:ind w:firstLine="0"/>
      </w:pPr>
      <w:bookmarkStart w:id="1" w:name="_GoBack"/>
      <w:bookmarkEnd w:id="1"/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РОССИЙСКОЙ ФЕДЕРАЦИИ</w:t>
      </w:r>
    </w:p>
    <w:p w:rsidR="009F7668" w:rsidRDefault="0055263F">
      <w:pPr>
        <w:pStyle w:val="40"/>
        <w:numPr>
          <w:ilvl w:val="0"/>
          <w:numId w:val="3"/>
        </w:numPr>
        <w:shd w:val="clear" w:color="auto" w:fill="auto"/>
        <w:spacing w:before="0"/>
        <w:ind w:left="320" w:hanging="320"/>
        <w:jc w:val="left"/>
      </w:pPr>
      <w:r>
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</w:t>
      </w:r>
      <w:r>
        <w:t>ний и ошибок</w:t>
      </w:r>
    </w:p>
    <w:p w:rsidR="009F7668" w:rsidRDefault="0055263F">
      <w:pPr>
        <w:pStyle w:val="60"/>
        <w:numPr>
          <w:ilvl w:val="0"/>
          <w:numId w:val="4"/>
        </w:numPr>
        <w:shd w:val="clear" w:color="auto" w:fill="auto"/>
        <w:tabs>
          <w:tab w:val="left" w:pos="2181"/>
        </w:tabs>
        <w:spacing w:before="0"/>
        <w:ind w:left="760"/>
      </w:pPr>
      <w:r>
        <w:rPr>
          <w:rStyle w:val="61"/>
        </w:rPr>
        <w:t xml:space="preserve">.. </w:t>
      </w:r>
      <w:proofErr w:type="gramStart"/>
      <w:r>
        <w:rPr>
          <w:rStyle w:val="61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</w:p>
    <w:p w:rsidR="009F7668" w:rsidRDefault="0055263F">
      <w:pPr>
        <w:pStyle w:val="6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9F7668" w:rsidRDefault="0055263F">
      <w:pPr>
        <w:pStyle w:val="70"/>
        <w:shd w:val="clear" w:color="auto" w:fill="auto"/>
        <w:ind w:left="320"/>
      </w:pPr>
      <w:r>
        <w:rPr>
          <w:rStyle w:val="711pt"/>
        </w:rPr>
        <w:t xml:space="preserve">о </w:t>
      </w:r>
      <w:r>
        <w:t>Учителям, методическим объединениям учителей.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before="0" w:after="0" w:line="274" w:lineRule="exact"/>
        <w:ind w:firstLine="620"/>
        <w:jc w:val="both"/>
      </w:pPr>
      <w:r>
        <w:t xml:space="preserve">Результаты ЕГЭ-2023 говорят о том, что учителям необходимо непрерывно поддерживать определённый уровень самообразования, </w:t>
      </w:r>
      <w:r>
        <w:t>быть в курсе новых методов и технологий обучения, совершенствуя уровень своих предметных и методических компетенций, в частности по следующим подразделам дисциплины: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74" w:lineRule="exact"/>
        <w:ind w:firstLine="620"/>
        <w:jc w:val="both"/>
      </w:pPr>
      <w:r>
        <w:t>литературная критика; - история литературы, в том числе углубленное изучение исторического</w:t>
      </w:r>
      <w:r>
        <w:t xml:space="preserve"> развития литературы, места писателя в литературном процессе, творческой эволюции писателя, для соотнесения новаторства, традиций и исторической оценки;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firstLine="620"/>
        <w:jc w:val="both"/>
      </w:pPr>
      <w:r>
        <w:t>теория литературы (эстетическая сторона литературы, ее категориальный аппарат (поэтика (худ. средства п</w:t>
      </w:r>
      <w:r>
        <w:t xml:space="preserve">роизведения, </w:t>
      </w:r>
      <w:proofErr w:type="spellStart"/>
      <w:r>
        <w:t>сюжетостроение</w:t>
      </w:r>
      <w:proofErr w:type="spellEnd"/>
      <w:r>
        <w:t xml:space="preserve"> (механизмы происхождения сюжета), стиховедение (закономерность построения стиха, теория жанра, теория автора));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firstLine="620"/>
        <w:jc w:val="both"/>
      </w:pPr>
      <w:r>
        <w:t>методология литературоведения (принципы теоретического анализа), в частности изучение принципов анализа текста;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firstLine="620"/>
        <w:jc w:val="both"/>
      </w:pPr>
      <w:r>
        <w:t>срав</w:t>
      </w:r>
      <w:r>
        <w:t>нительно историческое изучение текста (рассмотрение литературных явлений в связи с конкретными историческими и социокультурными условиями, в развитии);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274" w:lineRule="exact"/>
        <w:ind w:firstLine="620"/>
        <w:jc w:val="both"/>
      </w:pPr>
      <w:r>
        <w:t xml:space="preserve">в плане единства формы и содержания; - изучение типологических форм </w:t>
      </w:r>
      <w:proofErr w:type="gramStart"/>
      <w:r>
        <w:t>произведения..</w:t>
      </w:r>
      <w:proofErr w:type="gramEnd"/>
      <w:r>
        <w:t xml:space="preserve"> </w:t>
      </w:r>
      <w:proofErr w:type="gramStart"/>
      <w:r>
        <w:t>.по</w:t>
      </w:r>
      <w:proofErr w:type="gramEnd"/>
      <w:r>
        <w:t xml:space="preserve"> организации </w:t>
      </w:r>
      <w:r>
        <w:t>дифференцированного обучения школьников с разными уровнями предметной подготовки.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before="0" w:after="0" w:line="274" w:lineRule="exact"/>
        <w:ind w:firstLine="620"/>
        <w:jc w:val="both"/>
      </w:pPr>
      <w:r>
        <w:t xml:space="preserve">В соответствии с требованиями ФГОС и в целях эффективной подготовки выпускников к ЕГЭ по литературе важно совершенствовать </w:t>
      </w:r>
      <w:proofErr w:type="spellStart"/>
      <w:r>
        <w:t>сопоставительно</w:t>
      </w:r>
      <w:r>
        <w:softHyphen/>
        <w:t>аналитические</w:t>
      </w:r>
      <w:proofErr w:type="spellEnd"/>
      <w:r>
        <w:t xml:space="preserve"> умения, позволяющие у</w:t>
      </w:r>
      <w:r>
        <w:t xml:space="preserve">станавливать </w:t>
      </w:r>
      <w:proofErr w:type="spellStart"/>
      <w:r>
        <w:t>интертекстуальные</w:t>
      </w:r>
      <w:proofErr w:type="spellEnd"/>
      <w:r>
        <w:t xml:space="preserve"> связи, рассматривать конкретные произведения в широком историко-литературном контексте. Усилить проработку базовых категорий и понятий, привлекая </w:t>
      </w:r>
      <w:proofErr w:type="spellStart"/>
      <w:r>
        <w:t>внутрикурсовые</w:t>
      </w:r>
      <w:proofErr w:type="spellEnd"/>
      <w:r>
        <w:t xml:space="preserve"> и междисциплинарные связи.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10"/>
        </w:tabs>
        <w:spacing w:before="0" w:after="0" w:line="274" w:lineRule="exact"/>
        <w:ind w:firstLine="620"/>
        <w:jc w:val="both"/>
      </w:pPr>
      <w:r>
        <w:t>Проводить работу по формированию орга</w:t>
      </w:r>
      <w:r>
        <w:t>низационных умений обучающихся (правильно читать формулировку задания, выделяя ключевые слова, осознавая рамки поставленного вопроса; внимательно читать инструкции по выполнению заданий разного типа; распределять время при выполнении проверочных, контрольн</w:t>
      </w:r>
      <w:r>
        <w:t>ых работ).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10"/>
        </w:tabs>
        <w:spacing w:before="0" w:after="0" w:line="274" w:lineRule="exact"/>
        <w:ind w:firstLine="620"/>
        <w:jc w:val="both"/>
      </w:pPr>
      <w:r>
        <w:t>Развивать начитанность, литературную эрудицию, способности «припоминать» тексты и сопоставлять произведения. Для этого проводить стихотворные «пятиминутки», побуждать к ведению читательского дневника, организовывать разного рода конкурсы, литера</w:t>
      </w:r>
      <w:r>
        <w:t>турные вечера и т. п.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10"/>
        </w:tabs>
        <w:spacing w:before="0" w:after="0" w:line="274" w:lineRule="exact"/>
        <w:ind w:firstLine="620"/>
        <w:jc w:val="both"/>
      </w:pPr>
      <w:r>
        <w:t>Активно включать в процесс преподавания такие формы работы, как заучивание наизусть, выразительное чтение и подробный пересказ, связывая их с развитием устной и письменной монологической речи и систематически работать над формирование</w:t>
      </w:r>
      <w:r>
        <w:t xml:space="preserve">м аналитических умений в курсе литературы, формировать устойчивый навык аналитического чтения, позволяющий </w:t>
      </w:r>
      <w:r>
        <w:lastRenderedPageBreak/>
        <w:t>приблизиться к пониманию авторского замысла, проблематики произведения, связи формы и содержания в литературном произведении.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Обучать учащихся умению</w:t>
      </w:r>
      <w:r>
        <w:t xml:space="preserve"> обращать внимание на детали повествования и изображения, понимать их неслучайный характер, отражение авторской позиции и авторского отношения к изображаемому.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Усилить внимание на работу по формированию умения находить в тексте изобразительно-выразительные</w:t>
      </w:r>
      <w:r>
        <w:t xml:space="preserve"> средства языка, объяснять их роль в тексте, используя теоретико-литературный инструментарий.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Внести изменения в</w:t>
      </w:r>
      <w:hyperlink r:id="rId7" w:history="1">
        <w:r>
          <w:rPr>
            <w:rStyle w:val="a3"/>
          </w:rPr>
          <w:t xml:space="preserve"> рабочие программы по литературе,</w:t>
        </w:r>
      </w:hyperlink>
      <w:r>
        <w:t xml:space="preserve"> включив в них в рамках разд</w:t>
      </w:r>
      <w:r>
        <w:t>ела «Формы контроля» письменные аудиторные ответы на проблемные вопросы, мини-сочинения, эссе; ориентировать календарно-тематическое планирование на формирование читательской, культурологической, коммуникативной компетенций во владении литературным наследи</w:t>
      </w:r>
      <w:r>
        <w:t>ем.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Строго выполнять практическую часть программы по литературе: проводить необходимое количество контрольных и обучающих работ; особенно-по развитию речи.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На более ранних этапах (5</w:t>
      </w:r>
      <w:hyperlink r:id="rId8" w:history="1">
        <w:r>
          <w:rPr>
            <w:rStyle w:val="a3"/>
          </w:rPr>
          <w:t>-7классы)</w:t>
        </w:r>
      </w:hyperlink>
      <w:r>
        <w:t xml:space="preserve"> начинать об</w:t>
      </w:r>
      <w:r>
        <w:t xml:space="preserve">учение написанию высказываний ограниченного объёма, а также сочинения-рассуждения на основе исходного текста, постепенно развивая умение подбирать убедительные примеры аргументы для доказательства тезиса; практиковать написание мини-сочинений с творческим </w:t>
      </w:r>
      <w:r>
        <w:t>заданием.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 xml:space="preserve">Реализовывать </w:t>
      </w:r>
      <w:proofErr w:type="spellStart"/>
      <w:r>
        <w:t>межпредметные</w:t>
      </w:r>
      <w:proofErr w:type="spellEnd"/>
      <w:r>
        <w:t xml:space="preserve"> связи в преподавании литературы, способствующие повышению общекультурного уровня учащихся. Включать в систему контроля знаний учащихся задания различного характера: как репродуктивного, так и исследовательского.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809"/>
        </w:tabs>
        <w:spacing w:before="0" w:after="0" w:line="274" w:lineRule="exact"/>
        <w:ind w:firstLine="620"/>
        <w:jc w:val="both"/>
      </w:pPr>
      <w:r>
        <w:t>Развитие навыков читательской грамотности и смыслового чтения в процессе обучения по предмету «Литература» приобретает особое значение: формирование у обучающихся умения внимательно читать задания, излагать свои мысли последовательно и логично, ясно и исче</w:t>
      </w:r>
      <w:r>
        <w:t>рпывающе, по существу давать письменные ответы, а также анализировать и делать выводы на основе информации, представленной в заданиях, вычленять из литературного текста те эпизоды, факты, реплики героя, которые необходимы для полноценного аргументированног</w:t>
      </w:r>
      <w:r>
        <w:t>о ответа на поставленный вопрос - основополагающие компетенции не только для данного предмета, но и для всех предметов школьной программы.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before="0" w:after="0" w:line="274" w:lineRule="exact"/>
        <w:ind w:firstLine="620"/>
        <w:jc w:val="both"/>
      </w:pPr>
      <w:r>
        <w:t xml:space="preserve">Следует чаще использовать элементы содержания и типологии заданий ЕГЭ по литературе при проведении промежуточной </w:t>
      </w:r>
      <w:r>
        <w:t>аттестации учащихся.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before="0" w:after="0" w:line="274" w:lineRule="exact"/>
        <w:ind w:firstLine="620"/>
        <w:jc w:val="both"/>
      </w:pPr>
      <w:r>
        <w:t xml:space="preserve">Во избежание фактических и логических ошибок необходимо углубить работу не только над литературными, но и над биографическими, </w:t>
      </w:r>
      <w:proofErr w:type="spellStart"/>
      <w:r>
        <w:t>культурно</w:t>
      </w:r>
      <w:r>
        <w:softHyphen/>
        <w:t>историческими</w:t>
      </w:r>
      <w:proofErr w:type="spellEnd"/>
      <w:r>
        <w:t>, литературно-критическими материалами. Следует систематически включать в процесс обу</w:t>
      </w:r>
      <w:r>
        <w:t>чения письменные задания небольшого объема, требующие точности мысли и твердого знания фактов.</w:t>
      </w:r>
    </w:p>
    <w:p w:rsidR="009F7668" w:rsidRDefault="0055263F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before="0" w:after="0" w:line="274" w:lineRule="exact"/>
        <w:ind w:firstLine="620"/>
        <w:jc w:val="both"/>
      </w:pPr>
      <w:r>
        <w:t>Особое внимание следует уделять методике «медленного» чтения художественного текста с выявлением приемов художественной изобразительности, формированию умения са</w:t>
      </w:r>
      <w:r>
        <w:t xml:space="preserve">мостоятельно анализировать идейно-художественное содержание литературных произведений: выявлять характерологические черты персонажей, мотивацию их поступков, их роль в развитии основного действия, определять тему, идею, проблематику, </w:t>
      </w:r>
      <w:proofErr w:type="spellStart"/>
      <w:r>
        <w:t>родо</w:t>
      </w:r>
      <w:proofErr w:type="spellEnd"/>
      <w:r>
        <w:t>-жанровую специфик</w:t>
      </w:r>
      <w:r>
        <w:t>у произведения.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80"/>
        <w:jc w:val="left"/>
      </w:pPr>
      <w:r>
        <w:t>Рекомендовать темы для обсуждения на методических объединениях учителей- предметников: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80"/>
        <w:jc w:val="left"/>
      </w:pPr>
      <w:r>
        <w:t>- «Система работы учителя по подготовке учащихся к выполнению заданий ЕГЭ по литературе»,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before="0" w:after="0" w:line="274" w:lineRule="exact"/>
        <w:ind w:firstLine="780"/>
        <w:jc w:val="both"/>
      </w:pPr>
      <w:r>
        <w:t>«Требования к написанию полноформатного сочинения на литературн</w:t>
      </w:r>
      <w:r>
        <w:t>ую тему»,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spacing w:before="0" w:after="0" w:line="274" w:lineRule="exact"/>
        <w:ind w:firstLine="780"/>
        <w:jc w:val="both"/>
      </w:pPr>
      <w:r>
        <w:t>«Обучение сравнительно-сопоставительному анализу художественного произведения на уроках литературы»,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74" w:lineRule="exact"/>
        <w:ind w:firstLine="780"/>
        <w:jc w:val="both"/>
      </w:pPr>
      <w:r>
        <w:t>«</w:t>
      </w:r>
      <w:proofErr w:type="spellStart"/>
      <w:r>
        <w:t>Интертекстуальный</w:t>
      </w:r>
      <w:proofErr w:type="spellEnd"/>
      <w:r>
        <w:t xml:space="preserve"> анализ художественного текста на уроках литературы», «Система работы по </w:t>
      </w:r>
      <w:proofErr w:type="spellStart"/>
      <w:r>
        <w:t>текстоведению</w:t>
      </w:r>
      <w:proofErr w:type="spellEnd"/>
      <w:r>
        <w:t xml:space="preserve"> на уроках филологической направленности»</w:t>
      </w:r>
      <w:r>
        <w:t>,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74" w:lineRule="exact"/>
        <w:ind w:firstLine="780"/>
        <w:jc w:val="both"/>
      </w:pPr>
      <w:r>
        <w:t>«Виды анализа литературного произведения на уроках литературы», «Система письменных творческих работ по литературе»,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74" w:lineRule="exact"/>
        <w:ind w:firstLine="780"/>
        <w:jc w:val="both"/>
      </w:pPr>
      <w:r>
        <w:lastRenderedPageBreak/>
        <w:t>«Особенности структуры и содержания уроков повторения и обобщения пройденного материала в 9-х и 11-х классах».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74" w:lineRule="exact"/>
        <w:ind w:firstLine="780"/>
        <w:jc w:val="both"/>
      </w:pPr>
      <w:r>
        <w:t xml:space="preserve">Рекомендовать направления </w:t>
      </w:r>
      <w:r>
        <w:t>повышения квалификации учителей-словесников: «Виды анализа художественного произведения на уроках литературы», «Создание системы работы учителя по подготовке к письменным творческим работам в среднем и старшем звене», «Организационные формы работы на урока</w:t>
      </w:r>
      <w:r>
        <w:t>х литературы», «Дифференцированная работа на уроках литературы», «Организация самостоятельной работы учащихся по анализу художественного текста на уроках литературы», «Специфика выполнения и оценки заданий ЕГЭ по литературе».</w:t>
      </w:r>
    </w:p>
    <w:p w:rsidR="009F7668" w:rsidRDefault="0055263F">
      <w:pPr>
        <w:pStyle w:val="20"/>
        <w:shd w:val="clear" w:color="auto" w:fill="auto"/>
        <w:spacing w:before="0" w:after="360" w:line="274" w:lineRule="exact"/>
        <w:ind w:firstLine="780"/>
        <w:jc w:val="both"/>
      </w:pPr>
      <w:r>
        <w:t>В качестве предложения по возм</w:t>
      </w:r>
      <w:r>
        <w:t xml:space="preserve">ожным направлениям диагностики можно рассмотреть идею о проведении </w:t>
      </w:r>
      <w:proofErr w:type="spellStart"/>
      <w:r>
        <w:t>общерегиональной</w:t>
      </w:r>
      <w:proofErr w:type="spellEnd"/>
      <w:r>
        <w:t xml:space="preserve"> диагностической работы в формате ЕГЭ за месяц-полтора до основного срока экзамена.</w:t>
      </w:r>
    </w:p>
    <w:p w:rsidR="009F7668" w:rsidRDefault="0055263F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Муниципальным органам управления образованием.</w:t>
      </w:r>
    </w:p>
    <w:p w:rsidR="009F7668" w:rsidRDefault="0055263F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 w:line="274" w:lineRule="exact"/>
        <w:ind w:firstLine="780"/>
        <w:jc w:val="both"/>
      </w:pPr>
      <w:r>
        <w:t>На основании анализа результатов выполне</w:t>
      </w:r>
      <w:r>
        <w:t>ния заданий ЕГЭ по литературе 2023 года представляется необходимым отработать точечно для ликвидации выявленных дефицитов знаний обучающихся , связанных с применением в практике анализа художественного произведения теоретико-литературных терминов и понятий</w:t>
      </w:r>
      <w:r>
        <w:t>: «Авторский замысел и его воплощение», «Пространство и время в художественном произведении», «Роль сюжета, своеобразие конфликта (конфликтов), его составляющих (вступление, завязка, развитие действия, кульминация, развязка, эпилог)», «Предметный мир произ</w:t>
      </w:r>
      <w:r>
        <w:t>ведения», «Система образов, персонажей», «Ключевые мотивы и образы произведения», «Вечные темы» и «вечные образы» в литературе», «Пафос», «Фабула», «Трагическое и комическое», «Сатира, юмор, ирония, сарказм», «Гротеск», «Язык художественного произведения»,</w:t>
      </w:r>
      <w:r>
        <w:t xml:space="preserve"> «Системы стихосложения», «Стихотворные размеры». Особое внимание следует уделить разделу «Литературная критика».</w:t>
      </w:r>
    </w:p>
    <w:p w:rsidR="009F7668" w:rsidRDefault="0055263F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 w:line="274" w:lineRule="exact"/>
        <w:ind w:firstLine="780"/>
        <w:jc w:val="both"/>
      </w:pPr>
      <w:r>
        <w:t xml:space="preserve">Разработать комплекс методических мероприятий по повышению качества преподавания предмета, распространению успешных педагогических практик, в </w:t>
      </w:r>
      <w:r>
        <w:t xml:space="preserve">том числе с участием профессорско-педагогического состава Института развития образования Республики Башкортостан (круглые столы, </w:t>
      </w:r>
      <w:proofErr w:type="spellStart"/>
      <w:r>
        <w:t>вебинары</w:t>
      </w:r>
      <w:proofErr w:type="spellEnd"/>
      <w:r>
        <w:t>, семинары, участие в мероприятиях, организованных ИРО РБ по подготовке к ГИА по русскому языку и литературе).</w:t>
      </w:r>
    </w:p>
    <w:p w:rsidR="009F7668" w:rsidRDefault="0055263F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 w:line="274" w:lineRule="exact"/>
        <w:ind w:firstLine="780"/>
        <w:jc w:val="both"/>
      </w:pPr>
      <w:r>
        <w:t>При орга</w:t>
      </w:r>
      <w:r>
        <w:t>низации обучения школьников с разными уровнями предметной подготовки необходимо дифференцировать тип заданий, направленных на формирование разных умений и навыков. Так, результаты экзамена 2023 года указывают на необходимость акцентировать внимание учащихс</w:t>
      </w:r>
      <w:r>
        <w:t>я с высоким уровнем подготовки на совершенствовании умение определять изобразительно-выразительное средство.</w:t>
      </w:r>
    </w:p>
    <w:p w:rsidR="009F7668" w:rsidRDefault="0055263F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240" w:line="274" w:lineRule="exact"/>
        <w:ind w:firstLine="780"/>
        <w:jc w:val="both"/>
      </w:pPr>
      <w:r>
        <w:t>Учащимся, чей уровень подготовки можно оценить, как средний и невысокий, следует уделять больше внимания работе на речевое оформление своих мыслей,</w:t>
      </w:r>
      <w:r>
        <w:t xml:space="preserve"> а также увеличить количество учебных упражнений, направленных на формирование знаний языковых средств художественной выразительности и изобразительности и умения определять их в литературном произведении.</w:t>
      </w:r>
    </w:p>
    <w:p w:rsidR="009F7668" w:rsidRDefault="0055263F">
      <w:pPr>
        <w:pStyle w:val="70"/>
        <w:shd w:val="clear" w:color="auto" w:fill="auto"/>
        <w:ind w:firstLine="780"/>
        <w:jc w:val="both"/>
      </w:pPr>
      <w:r>
        <w:rPr>
          <w:rStyle w:val="711pt"/>
        </w:rPr>
        <w:t xml:space="preserve">о </w:t>
      </w:r>
      <w:r>
        <w:t>Прочие рекомендации.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80"/>
        <w:jc w:val="both"/>
      </w:pPr>
      <w:r>
        <w:t>Рекомендации по организации</w:t>
      </w:r>
      <w:r>
        <w:t xml:space="preserve"> дифференцированного обучения школьников с низким, средним и высоким уровнем мотивации</w:t>
      </w:r>
    </w:p>
    <w:p w:rsidR="009F7668" w:rsidRDefault="0055263F">
      <w:pPr>
        <w:pStyle w:val="20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0" w:line="274" w:lineRule="exact"/>
        <w:ind w:firstLine="740"/>
        <w:jc w:val="both"/>
      </w:pPr>
      <w:r>
        <w:t xml:space="preserve">Низкий уровень мотивации (0 б. - </w:t>
      </w:r>
      <w:r>
        <w:rPr>
          <w:lang w:val="en-US" w:eastAsia="en-US" w:bidi="en-US"/>
        </w:rPr>
        <w:t>min</w:t>
      </w:r>
      <w:r w:rsidRPr="00BF3770">
        <w:rPr>
          <w:lang w:eastAsia="en-US" w:bidi="en-US"/>
        </w:rPr>
        <w:t>)</w:t>
      </w:r>
    </w:p>
    <w:p w:rsidR="009F7668" w:rsidRDefault="0055263F">
      <w:pPr>
        <w:pStyle w:val="20"/>
        <w:numPr>
          <w:ilvl w:val="0"/>
          <w:numId w:val="9"/>
        </w:numPr>
        <w:shd w:val="clear" w:color="auto" w:fill="auto"/>
        <w:tabs>
          <w:tab w:val="left" w:pos="1077"/>
        </w:tabs>
        <w:spacing w:before="0" w:after="0" w:line="274" w:lineRule="exact"/>
        <w:ind w:firstLine="740"/>
        <w:jc w:val="both"/>
      </w:pPr>
      <w:r>
        <w:t>1). Интенсификация обучения сочинению-рассуждению: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74" w:lineRule="exact"/>
        <w:ind w:firstLine="740"/>
        <w:jc w:val="both"/>
      </w:pPr>
      <w:r>
        <w:t>формирование умения анализировать формулировку задания, в том числе с использова</w:t>
      </w:r>
      <w:r>
        <w:t>нием понятийного анализа темы (источник формулировок -Открытый банк заданий ФИПИ);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jc w:val="both"/>
      </w:pPr>
      <w:r>
        <w:t>обучение написанию сочинения-рассуждения по плану (тезис- аргументация/иллюстрация с опорой на текст - вывод);</w:t>
      </w:r>
    </w:p>
    <w:p w:rsidR="009F7668" w:rsidRDefault="0055263F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74" w:lineRule="exact"/>
        <w:ind w:firstLine="740"/>
        <w:jc w:val="both"/>
      </w:pPr>
      <w:r>
        <w:t xml:space="preserve">редактирование готовых работ с логико-композиционными </w:t>
      </w:r>
      <w:r>
        <w:t>ошибками, затем- собственных работ.</w:t>
      </w:r>
    </w:p>
    <w:p w:rsidR="009F7668" w:rsidRDefault="0055263F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274" w:lineRule="exact"/>
        <w:ind w:firstLine="740"/>
        <w:jc w:val="both"/>
      </w:pPr>
      <w:r>
        <w:t xml:space="preserve">развитие речи: рекомендуется усилить работу на </w:t>
      </w:r>
      <w:proofErr w:type="spellStart"/>
      <w:r>
        <w:t>метапредметном</w:t>
      </w:r>
      <w:proofErr w:type="spellEnd"/>
      <w:r>
        <w:t xml:space="preserve"> уровне;</w:t>
      </w:r>
    </w:p>
    <w:p w:rsidR="009F7668" w:rsidRDefault="0055263F">
      <w:pPr>
        <w:pStyle w:val="20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74" w:lineRule="exact"/>
        <w:ind w:firstLine="740"/>
        <w:jc w:val="both"/>
      </w:pPr>
      <w:r>
        <w:lastRenderedPageBreak/>
        <w:t>активное использование средств мотивации к прочтению полных текстов, контроль качества чтения, организация обобщающего повторения с использованием чит</w:t>
      </w:r>
      <w:r>
        <w:t xml:space="preserve">ательских дневников, </w:t>
      </w:r>
      <w:proofErr w:type="spellStart"/>
      <w:r>
        <w:t>синквейна</w:t>
      </w:r>
      <w:proofErr w:type="spellEnd"/>
      <w:r>
        <w:t>, кластеров и карт понятий, табличных упражнений и др., выявление «сквозных» тем и мотивов, ключевых проблем русской литературы (с использованием «Методических рекомендаций для учителей по преподаванию учебных предметов в обра</w:t>
      </w:r>
      <w:r>
        <w:t>зовательных организациях с высокой долей обучающихся с рисками учебной не успешности» ФИПИ: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https://doc.fmi.ru/metodicheskava- </w:t>
        </w:r>
        <w:proofErr w:type="spellStart"/>
        <w:r>
          <w:rPr>
            <w:rStyle w:val="a3"/>
          </w:rPr>
          <w:t>kopilka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metod</w:t>
        </w:r>
        <w:proofErr w:type="spellEnd"/>
        <w:r>
          <w:rPr>
            <w:rStyle w:val="a3"/>
          </w:rPr>
          <w:t>-</w:t>
        </w:r>
      </w:hyperlink>
      <w:r w:rsidRPr="00BF3770">
        <w:rPr>
          <w:rStyle w:val="26"/>
          <w:lang w:val="ru-RU"/>
        </w:rPr>
        <w:t xml:space="preserve"> </w:t>
      </w:r>
      <w:hyperlink r:id="rId10" w:history="1">
        <w:proofErr w:type="spellStart"/>
        <w:r>
          <w:rPr>
            <w:rStyle w:val="a3"/>
          </w:rPr>
          <w:t>rekomendatsii-dlva-slabvkhshkol</w:t>
        </w:r>
        <w:proofErr w:type="spellEnd"/>
        <w:r>
          <w:rPr>
            <w:rStyle w:val="a3"/>
          </w:rPr>
          <w:t>/literatura-mr-oo.pdf)</w:t>
        </w:r>
      </w:hyperlink>
    </w:p>
    <w:p w:rsidR="009F7668" w:rsidRDefault="0055263F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274" w:lineRule="exact"/>
        <w:ind w:firstLine="740"/>
        <w:jc w:val="both"/>
      </w:pPr>
      <w:r>
        <w:t>заучивание наизусть минимума лирических произведений;</w:t>
      </w:r>
    </w:p>
    <w:p w:rsidR="009F7668" w:rsidRDefault="0055263F">
      <w:pPr>
        <w:pStyle w:val="20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240" w:line="274" w:lineRule="exact"/>
        <w:ind w:firstLine="740"/>
        <w:jc w:val="both"/>
      </w:pPr>
      <w:r>
        <w:t>работа с готовыми ответа</w:t>
      </w:r>
      <w:r>
        <w:t>ми формата КИМ: изучение эталонов, анализ структуры ответа и критериев оценивания, редактирование и др.</w:t>
      </w:r>
    </w:p>
    <w:p w:rsidR="009F7668" w:rsidRDefault="0055263F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274" w:lineRule="exact"/>
        <w:ind w:firstLine="740"/>
        <w:jc w:val="both"/>
      </w:pPr>
      <w:r>
        <w:t xml:space="preserve">Средний уровень мотивации </w:t>
      </w:r>
      <w:r w:rsidRPr="00BF3770">
        <w:rPr>
          <w:lang w:eastAsia="en-US" w:bidi="en-US"/>
        </w:rPr>
        <w:t>(</w:t>
      </w:r>
      <w:r>
        <w:rPr>
          <w:lang w:val="en-US" w:eastAsia="en-US" w:bidi="en-US"/>
        </w:rPr>
        <w:t>min</w:t>
      </w:r>
      <w:r w:rsidRPr="00BF3770">
        <w:rPr>
          <w:lang w:eastAsia="en-US" w:bidi="en-US"/>
        </w:rPr>
        <w:t xml:space="preserve"> </w:t>
      </w:r>
      <w:r>
        <w:t>- 60 б.; 60-80 б.)</w:t>
      </w:r>
    </w:p>
    <w:p w:rsidR="009F7668" w:rsidRDefault="0055263F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 w:line="274" w:lineRule="exact"/>
        <w:ind w:firstLine="740"/>
        <w:jc w:val="both"/>
      </w:pPr>
      <w:r>
        <w:t xml:space="preserve">активное использование средств мотивации к прочтению полных текстов, контроль качества чтения, </w:t>
      </w:r>
      <w:r>
        <w:t>организация обобщающего повторения,</w:t>
      </w:r>
    </w:p>
    <w:p w:rsidR="009F7668" w:rsidRDefault="0055263F">
      <w:pPr>
        <w:pStyle w:val="20"/>
        <w:numPr>
          <w:ilvl w:val="0"/>
          <w:numId w:val="10"/>
        </w:numPr>
        <w:shd w:val="clear" w:color="auto" w:fill="auto"/>
        <w:tabs>
          <w:tab w:val="left" w:pos="1067"/>
        </w:tabs>
        <w:spacing w:before="0" w:after="0" w:line="274" w:lineRule="exact"/>
        <w:ind w:firstLine="740"/>
        <w:jc w:val="both"/>
      </w:pPr>
      <w:r>
        <w:t>обучение сопоставительному анализу на основе выявления черт сходства и различия сопоставляемых произведений, алгоритмам сопоставления, рассмотрение критериев оценивания; 3) обучение способам привлечении текста произведен</w:t>
      </w:r>
      <w:r>
        <w:t>ия для аргументации;</w:t>
      </w:r>
    </w:p>
    <w:p w:rsidR="009F7668" w:rsidRDefault="0055263F">
      <w:pPr>
        <w:pStyle w:val="20"/>
        <w:numPr>
          <w:ilvl w:val="0"/>
          <w:numId w:val="11"/>
        </w:numPr>
        <w:shd w:val="clear" w:color="auto" w:fill="auto"/>
        <w:tabs>
          <w:tab w:val="left" w:pos="1101"/>
        </w:tabs>
        <w:spacing w:before="0" w:after="0" w:line="274" w:lineRule="exact"/>
        <w:ind w:firstLine="740"/>
        <w:jc w:val="both"/>
      </w:pPr>
      <w:r>
        <w:t>обучение написанию сочинения-рассуждения с обязательным редактированием;</w:t>
      </w:r>
    </w:p>
    <w:p w:rsidR="009F7668" w:rsidRDefault="0055263F">
      <w:pPr>
        <w:pStyle w:val="20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274" w:lineRule="exact"/>
        <w:ind w:firstLine="740"/>
        <w:jc w:val="both"/>
      </w:pPr>
      <w:r>
        <w:t xml:space="preserve">систематическая работа с историко-культурным контекстом литературного произведения, расширение </w:t>
      </w:r>
      <w:proofErr w:type="spellStart"/>
      <w:r>
        <w:t>метапредметных</w:t>
      </w:r>
      <w:proofErr w:type="spellEnd"/>
      <w:r>
        <w:t xml:space="preserve"> связей;</w:t>
      </w:r>
    </w:p>
    <w:p w:rsidR="009F7668" w:rsidRDefault="0055263F">
      <w:pPr>
        <w:pStyle w:val="20"/>
        <w:numPr>
          <w:ilvl w:val="0"/>
          <w:numId w:val="11"/>
        </w:numPr>
        <w:shd w:val="clear" w:color="auto" w:fill="auto"/>
        <w:tabs>
          <w:tab w:val="left" w:pos="1096"/>
        </w:tabs>
        <w:spacing w:before="0" w:after="240" w:line="274" w:lineRule="exact"/>
        <w:ind w:firstLine="740"/>
        <w:jc w:val="both"/>
      </w:pPr>
      <w:r>
        <w:t>повышение уровня речевой культуры.</w:t>
      </w:r>
    </w:p>
    <w:p w:rsidR="009F7668" w:rsidRDefault="0055263F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274" w:lineRule="exact"/>
        <w:ind w:firstLine="740"/>
        <w:jc w:val="both"/>
      </w:pPr>
      <w:r>
        <w:t>Высокий у</w:t>
      </w:r>
      <w:r>
        <w:t>ровень мотивации 81-100 б.)</w:t>
      </w:r>
    </w:p>
    <w:p w:rsidR="009F7668" w:rsidRDefault="0055263F">
      <w:pPr>
        <w:pStyle w:val="20"/>
        <w:numPr>
          <w:ilvl w:val="0"/>
          <w:numId w:val="12"/>
        </w:numPr>
        <w:shd w:val="clear" w:color="auto" w:fill="auto"/>
        <w:spacing w:before="0" w:after="0" w:line="274" w:lineRule="exact"/>
        <w:ind w:firstLine="740"/>
        <w:jc w:val="both"/>
      </w:pPr>
      <w:r>
        <w:t xml:space="preserve"> обеспечение качественного повторения, обобщения и систематизации прочитанных произведений и изученных тем, заучивание наизусть лирических произведений, важных цитат;</w:t>
      </w:r>
    </w:p>
    <w:p w:rsidR="009F7668" w:rsidRDefault="0055263F">
      <w:pPr>
        <w:pStyle w:val="20"/>
        <w:numPr>
          <w:ilvl w:val="0"/>
          <w:numId w:val="12"/>
        </w:numPr>
        <w:shd w:val="clear" w:color="auto" w:fill="auto"/>
        <w:spacing w:before="0" w:after="0" w:line="274" w:lineRule="exact"/>
        <w:ind w:firstLine="740"/>
        <w:jc w:val="both"/>
      </w:pPr>
      <w:r>
        <w:t xml:space="preserve"> расширение литературного кругозора за счет чтения дополнительной современной литературы и зарубежной литературы (список Б кодификатора);</w:t>
      </w:r>
    </w:p>
    <w:p w:rsidR="009F7668" w:rsidRDefault="0055263F">
      <w:pPr>
        <w:pStyle w:val="20"/>
        <w:numPr>
          <w:ilvl w:val="0"/>
          <w:numId w:val="12"/>
        </w:numPr>
        <w:shd w:val="clear" w:color="auto" w:fill="auto"/>
        <w:tabs>
          <w:tab w:val="left" w:pos="1101"/>
        </w:tabs>
        <w:spacing w:before="0" w:after="0" w:line="274" w:lineRule="exact"/>
        <w:ind w:firstLine="740"/>
        <w:jc w:val="both"/>
      </w:pPr>
      <w:r>
        <w:t>обучение редактированию сочинений;</w:t>
      </w:r>
    </w:p>
    <w:p w:rsidR="009F7668" w:rsidRDefault="0055263F">
      <w:pPr>
        <w:pStyle w:val="20"/>
        <w:numPr>
          <w:ilvl w:val="0"/>
          <w:numId w:val="12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jc w:val="both"/>
      </w:pPr>
      <w:r>
        <w:t>работа с историко-культурным контекстом литературного произведения, рассмотрение во</w:t>
      </w:r>
      <w:r>
        <w:t>зможностей диалога литературы с другими видами искусств;</w:t>
      </w:r>
    </w:p>
    <w:p w:rsidR="009F7668" w:rsidRDefault="0055263F">
      <w:pPr>
        <w:pStyle w:val="20"/>
        <w:numPr>
          <w:ilvl w:val="0"/>
          <w:numId w:val="12"/>
        </w:numPr>
        <w:shd w:val="clear" w:color="auto" w:fill="auto"/>
        <w:tabs>
          <w:tab w:val="left" w:pos="1101"/>
        </w:tabs>
        <w:spacing w:before="0" w:after="202" w:line="274" w:lineRule="exact"/>
        <w:ind w:firstLine="740"/>
        <w:jc w:val="both"/>
      </w:pPr>
      <w:r>
        <w:t>повышение уровня речевой культуры.</w:t>
      </w:r>
    </w:p>
    <w:p w:rsidR="009F7668" w:rsidRDefault="0055263F">
      <w:pPr>
        <w:pStyle w:val="60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firstLine="740"/>
      </w:pPr>
      <w:r>
        <w:t xml:space="preserve">.. </w:t>
      </w:r>
      <w:proofErr w:type="gramStart"/>
      <w:r>
        <w:t>.по</w:t>
      </w:r>
      <w:proofErr w:type="gramEnd"/>
      <w:r>
        <w:t xml:space="preserve"> организации дифференцированного обучения</w:t>
      </w:r>
    </w:p>
    <w:p w:rsidR="009F7668" w:rsidRDefault="0055263F">
      <w:pPr>
        <w:pStyle w:val="60"/>
        <w:shd w:val="clear" w:color="auto" w:fill="auto"/>
        <w:spacing w:before="0"/>
        <w:jc w:val="center"/>
      </w:pPr>
      <w:r>
        <w:t>школьников с разными уровнями предметной подготовки</w:t>
      </w:r>
    </w:p>
    <w:p w:rsidR="009F7668" w:rsidRDefault="0055263F">
      <w:pPr>
        <w:pStyle w:val="70"/>
        <w:shd w:val="clear" w:color="auto" w:fill="auto"/>
        <w:tabs>
          <w:tab w:val="left" w:pos="403"/>
        </w:tabs>
        <w:ind w:firstLine="0"/>
        <w:jc w:val="both"/>
      </w:pPr>
      <w:r>
        <w:rPr>
          <w:rStyle w:val="711pt"/>
        </w:rPr>
        <w:t>о</w:t>
      </w:r>
      <w:r>
        <w:rPr>
          <w:rStyle w:val="711pt"/>
        </w:rPr>
        <w:tab/>
      </w:r>
      <w:r>
        <w:t>Учителям, методическим объединениям учителей.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660"/>
        <w:jc w:val="both"/>
      </w:pPr>
      <w:r>
        <w:t xml:space="preserve">В учебном </w:t>
      </w:r>
      <w:r>
        <w:t xml:space="preserve">процессе учитель должен решать проблему дифференцированного подхода к каждому ученику, поэтому надо хорошо представлять уровень </w:t>
      </w:r>
      <w:proofErr w:type="spellStart"/>
      <w:r>
        <w:t>сформированности</w:t>
      </w:r>
      <w:proofErr w:type="spellEnd"/>
      <w:r>
        <w:t xml:space="preserve"> навыков обучающихся. Определить его помогут диагностические работы различного вида и дифференцированные задания</w:t>
      </w:r>
      <w:r>
        <w:t>. Такие работы и задания должны выдаваться детям систематически с постепенным усложнением, т.е. с учётом возможности перехода ученика из одной группы в другую. Из общего числа заданий следует вычленить те группы, которые выполняются учащимся легко, с затру</w:t>
      </w:r>
      <w:r>
        <w:t xml:space="preserve">днением, или те, с которыми ученик не справляется. Кроме того, учителям-словесникам нужно активнее использовать в работе современные способы проверки знаний, умений и навыков обучающихся, </w:t>
      </w:r>
      <w:proofErr w:type="spellStart"/>
      <w:r>
        <w:t>критериальный</w:t>
      </w:r>
      <w:proofErr w:type="spellEnd"/>
      <w:r>
        <w:t xml:space="preserve"> подход к оценке их творческих работ. В работе учителя-</w:t>
      </w:r>
      <w:r>
        <w:t>словесника должна быть продумана индивидуальная траектория обучения для каждого ученика, осуществлено формирующее оценивание в процессе изучения предмета, что позволит в совокупности с личностно-ориентированными методами обучения литературе и реализацией д</w:t>
      </w:r>
      <w:r>
        <w:t>ифференцированного подхода добиться более высоких результатов. При работе со слабой группой учащихся рекомендуем: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Развивать активный словарный запас, используя в работе словари разной направленности: словарь синонимов, словарь поэтических терминов А. Квятк</w:t>
      </w:r>
      <w:r>
        <w:t xml:space="preserve">овского, словарь литературоведческих терминов, словарь эпитетов К. </w:t>
      </w:r>
      <w:proofErr w:type="spellStart"/>
      <w:r>
        <w:t>Горбачевича</w:t>
      </w:r>
      <w:proofErr w:type="spellEnd"/>
      <w:r>
        <w:t>, словарь черт характера С. Фридмана, словарь иностранных слов и т.п.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 xml:space="preserve">Практиковать «медленное» и комментированное чтение, уточнять значения понятий, </w:t>
      </w:r>
      <w:r>
        <w:lastRenderedPageBreak/>
        <w:t>давать историко-культурный ко</w:t>
      </w:r>
      <w:r>
        <w:t>мментарий реалиям, отраженным в произведении.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Формировать навыки смыслового чтения при работе с эпосом, драмой и особенно с лирикой.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Особое внимание уделять ведению тетради, где учащиеся составляют конспекты прочитанного, закрепляя содержание изученных про</w:t>
      </w:r>
      <w:r>
        <w:t xml:space="preserve">изведений, ведут цитатные страницы, чертят сюжетные схемы, графики жизни персонажей, таблицы со сравнительными характеристиками героев (Обломов - </w:t>
      </w:r>
      <w:proofErr w:type="spellStart"/>
      <w:r>
        <w:t>Штольц</w:t>
      </w:r>
      <w:proofErr w:type="spellEnd"/>
      <w:r>
        <w:t>, Наташа Ростова - Марья Болконская, Николай Петрович - Павел Петрович и т.п.)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Обучать связному последов</w:t>
      </w:r>
      <w:r>
        <w:t>ательному письменному ответу малого и среднего объема (7-10 предложений).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Формировать навык филологического анализа текста с использованием простых литературоведческих терминов.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94"/>
        </w:tabs>
        <w:spacing w:before="0" w:after="0" w:line="274" w:lineRule="exact"/>
        <w:ind w:firstLine="600"/>
        <w:jc w:val="both"/>
      </w:pPr>
      <w:r>
        <w:t>Обучать сопоставительному анализу образов, эпизодов.</w:t>
      </w:r>
    </w:p>
    <w:p w:rsidR="009F7668" w:rsidRDefault="0055263F">
      <w:pPr>
        <w:pStyle w:val="20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Разнообразить формы контр</w:t>
      </w:r>
      <w:r>
        <w:t>оля на занятиях: тесты, проверочные работы, сочинения-миниатюры, зачёты по теории литературы, по содержанию произведений.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При работе с сильной группой учащихся рекомендуем: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Воспитывать интерес к глубокому, многомерному чтению не только русской классики, но</w:t>
      </w:r>
      <w:r>
        <w:t xml:space="preserve"> и новейшей русской литературы, а также зарубежной. Всеми способами расширять литературную эрудицию: чтение литературоведческих комментариев (например, Ю. Лотмана, В. Набокова), знакомство с трудами литературоведов (Г. </w:t>
      </w:r>
      <w:proofErr w:type="spellStart"/>
      <w:r>
        <w:t>Гуковского</w:t>
      </w:r>
      <w:proofErr w:type="spellEnd"/>
      <w:r>
        <w:t>, М. Бахтина, М. Гершензона</w:t>
      </w:r>
      <w:r>
        <w:t>, В. Шкловского, И. Сухих и т.д.), прослушивание лекций знатоков классики («Беседы о русской культуре» Ю. Лотмана).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Учить сопоставлять оценки произведения в критике, отмечать достоинства и недостатки разных подходов к произведению, аргументировать разные п</w:t>
      </w:r>
      <w:r>
        <w:t>озиции.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Формировать навык филологического анализа текста с использованием литературоведческих терминов «второго ряда» (сложных).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Обучать сопоставительному анализу сложных лирических произведений, используя разные модели анализа.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94"/>
        </w:tabs>
        <w:spacing w:before="0" w:after="0" w:line="274" w:lineRule="exact"/>
        <w:ind w:firstLine="600"/>
        <w:jc w:val="both"/>
      </w:pPr>
      <w:r>
        <w:t xml:space="preserve">Учить выявлять собственные </w:t>
      </w:r>
      <w:r>
        <w:t>композиционные, логические и речевые нарушения.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Развивать способность выявлять характер персонажа в его противоречивости, постигать и формулировать многомерность авторской позиции, осуществлять многосторонний, диалектический подход к анализу характера, сце</w:t>
      </w:r>
      <w:r>
        <w:t>ны.</w:t>
      </w:r>
    </w:p>
    <w:p w:rsidR="009F7668" w:rsidRDefault="0055263F">
      <w:pPr>
        <w:pStyle w:val="20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274" w:lineRule="exact"/>
        <w:ind w:firstLine="600"/>
        <w:jc w:val="both"/>
      </w:pPr>
      <w:r>
        <w:t>Учить познавать литературное произведение во взаимосвязи с другими видами искусства (отражение в живописи, на театральной сцене, на экране, в музыке), практиковать написание рецензий на спектакль, экранизацию, выставку иллюстраций. Кроме того, работа с</w:t>
      </w:r>
      <w:r>
        <w:t xml:space="preserve"> учащимися, интересующимися литературой, может быть организована в рамках кружковой деятельности или факультатива, а также на базе учреждений дополнительного образования. При работе с одаренными детьми необходимо обратить внимание, что в каждом современном</w:t>
      </w:r>
      <w:r>
        <w:t xml:space="preserve"> учебнике в разделе «Вопросы и задания» условными обозначениями отмечены задания повышенной сложности, которые предназначены учащимся, желающим больше знать по данной теме. Это же относится и к рекомендательным спискам литературы после изучения каждой темы</w:t>
      </w:r>
      <w:r>
        <w:t>, а также к перечню тем рефератов для учащихся.</w:t>
      </w:r>
    </w:p>
    <w:p w:rsidR="009F7668" w:rsidRDefault="0055263F">
      <w:pPr>
        <w:pStyle w:val="20"/>
        <w:shd w:val="clear" w:color="auto" w:fill="auto"/>
        <w:tabs>
          <w:tab w:val="left" w:pos="1258"/>
        </w:tabs>
        <w:spacing w:before="0" w:after="0" w:line="274" w:lineRule="exact"/>
        <w:ind w:firstLine="600"/>
        <w:jc w:val="both"/>
      </w:pPr>
      <w:r>
        <w:t>Для организации дифференцированного обучения школьников с разными уровнями предметной подготовки необходимо использовать индивидуальный подход к обучению каждого</w:t>
      </w:r>
      <w:r>
        <w:tab/>
        <w:t>из обучающихся: учитывать его индивидуальные о</w:t>
      </w:r>
      <w:r>
        <w:t>собенности и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jc w:val="both"/>
      </w:pPr>
      <w:r>
        <w:t>дифференцировать учебный материал с опорой на программу и учебник. Для обучающихся, имеющих низкий уровень подготовки, рекомендуется начать работу с заданий №8 и №9 («Анализ средств языковой выразительности»), затем продолжить, приступив к вып</w:t>
      </w:r>
      <w:r>
        <w:t>олнению задания 10.1/10.2 («Анализ лирического произведения в указанном направлении»). Работа с этими заданиями будет по силам даже слабо успевающим ученикам, если действовать по определённому алгоритму: поэтапное предъявление материала, необходимое для ос</w:t>
      </w:r>
      <w:r>
        <w:t xml:space="preserve">воения предметного </w:t>
      </w:r>
      <w:r>
        <w:lastRenderedPageBreak/>
        <w:t>содержания; обобщение, понятая схема решения заданий; отработка задания по алгоритму с многократным повторением. Для обучающихся, имеющих средний уровень подготовки, рекомендуется работа с тестовыми заданиями № 3 («Установление соответст</w:t>
      </w:r>
      <w:r>
        <w:t>вия между героями, сюжетами и т.п.»), а также №6 («Сопоставительный анализ произведений (фрагментов произведений эпических, драматических и лироэпических)» и заданием №11 («Сопоставительный анализ лирических произведений»). Указанные задания помогут успешн</w:t>
      </w:r>
      <w:r>
        <w:t>ому написанию сочинения части 2, а значит, они могут быть рекомендованы для выбранной категории обучающихся со средним уровнем подготовки. Для обучающихся, имеющих высокий уровень подготовки, рекомендуется особое внимание уделить объективно сложным задания</w:t>
      </w:r>
      <w:r>
        <w:t>м, требующим применения аналитических, комплексных знаний и умений. К таким заданиям можно сочинение части 2, 12.1-12.5, написание полноформатного сочинения на литературную тему.</w:t>
      </w:r>
    </w:p>
    <w:p w:rsidR="009F7668" w:rsidRDefault="0055263F">
      <w:pPr>
        <w:pStyle w:val="20"/>
        <w:shd w:val="clear" w:color="auto" w:fill="auto"/>
        <w:spacing w:before="0" w:after="360" w:line="274" w:lineRule="exact"/>
        <w:ind w:firstLine="600"/>
        <w:jc w:val="both"/>
      </w:pPr>
      <w:r>
        <w:t>При дифференцированной работе с каждой из групп школьников учителю нужно акти</w:t>
      </w:r>
      <w:r>
        <w:t xml:space="preserve">вно использовать современные дидактические и контрольные материалы, ресурсы ФГБНУ «ФИПИ», МЭШ, РЭШ способы проверки знаний, умений и навыков обучающихся, </w:t>
      </w:r>
      <w:proofErr w:type="spellStart"/>
      <w:r>
        <w:t>критериальный</w:t>
      </w:r>
      <w:proofErr w:type="spellEnd"/>
      <w:r>
        <w:t xml:space="preserve"> подход к оценке их творческих работ. В работе учителя-словесника должна быть продумана и</w:t>
      </w:r>
      <w:r>
        <w:t xml:space="preserve">ндивидуальная траектория обучения для каждого ученика, осуществлено формирующее оценивание (т.е. оценивание достижений ученика относительно его самого, «оценивание для обучения», а не для контроля) в процессе изучения предмета, что позволит в совокупности </w:t>
      </w:r>
      <w:r>
        <w:t>с личностно-ориентированными методами обучения языку и реализацией уровневого подхода добиться более высоких результатов.</w:t>
      </w:r>
    </w:p>
    <w:p w:rsidR="009F7668" w:rsidRDefault="0055263F">
      <w:pPr>
        <w:pStyle w:val="70"/>
        <w:shd w:val="clear" w:color="auto" w:fill="auto"/>
        <w:ind w:firstLine="0"/>
        <w:jc w:val="both"/>
      </w:pPr>
      <w:r>
        <w:rPr>
          <w:rStyle w:val="711pt"/>
        </w:rPr>
        <w:t xml:space="preserve">о </w:t>
      </w:r>
      <w:r>
        <w:t>Администрациям образовательных организаций:</w:t>
      </w:r>
    </w:p>
    <w:p w:rsidR="009F7668" w:rsidRDefault="0055263F">
      <w:pPr>
        <w:pStyle w:val="20"/>
        <w:numPr>
          <w:ilvl w:val="0"/>
          <w:numId w:val="15"/>
        </w:numPr>
        <w:shd w:val="clear" w:color="auto" w:fill="auto"/>
        <w:tabs>
          <w:tab w:val="left" w:pos="994"/>
        </w:tabs>
        <w:spacing w:before="0" w:after="0" w:line="274" w:lineRule="exact"/>
        <w:ind w:firstLine="760"/>
        <w:jc w:val="both"/>
      </w:pPr>
      <w:r>
        <w:t xml:space="preserve">Работа с текстом должна вестись на всех уроках, особое внимание обращаем на </w:t>
      </w:r>
      <w:r>
        <w:t>необходимость текстовой работы на уроках гуманитарного цикла. Подобная работа формирует способность учеников свободно ориентироваться в текстах, находить и объяснять содержание и факты.</w:t>
      </w:r>
    </w:p>
    <w:p w:rsidR="009F7668" w:rsidRDefault="0055263F">
      <w:pPr>
        <w:pStyle w:val="20"/>
        <w:numPr>
          <w:ilvl w:val="0"/>
          <w:numId w:val="15"/>
        </w:numPr>
        <w:shd w:val="clear" w:color="auto" w:fill="auto"/>
        <w:tabs>
          <w:tab w:val="left" w:pos="1004"/>
        </w:tabs>
        <w:spacing w:before="0" w:after="240" w:line="274" w:lineRule="exact"/>
        <w:ind w:firstLine="760"/>
        <w:jc w:val="both"/>
      </w:pPr>
      <w:r>
        <w:t>Среди обычных уроков можно рекомендовать использовать уроки, построенн</w:t>
      </w:r>
      <w:r>
        <w:t>ые в нетрадиционной форме: урок-путешествие, урок-конференция, урок-суд, урок-сказка, урок-исследование, урок-презентация, урок-игра и т.д. Именно в рамках такой работы каждый ученик найдёт применение своим способностям и интересам.</w:t>
      </w:r>
    </w:p>
    <w:p w:rsidR="009F7668" w:rsidRDefault="0055263F">
      <w:pPr>
        <w:pStyle w:val="70"/>
        <w:shd w:val="clear" w:color="auto" w:fill="auto"/>
        <w:ind w:firstLine="0"/>
        <w:jc w:val="both"/>
      </w:pPr>
      <w:r>
        <w:rPr>
          <w:rStyle w:val="711pt"/>
        </w:rPr>
        <w:t xml:space="preserve">о </w:t>
      </w:r>
      <w:r>
        <w:t>Муниципальным органам</w:t>
      </w:r>
      <w:r>
        <w:t xml:space="preserve"> управления образованием.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>1.Разработать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профессорско-педагогического состава Института развития образован</w:t>
      </w:r>
      <w:r>
        <w:t>ия Республики Башкортостан.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 xml:space="preserve">2.Организовать наставничество на базе школ муниципального района, продемонстрировавших высокие результаты ГИА, учителям-предметникам, чьи выпускники показали низкие результаты. о </w:t>
      </w:r>
      <w:r>
        <w:rPr>
          <w:rStyle w:val="2115pt"/>
        </w:rPr>
        <w:t>Прочие рекомендации.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>о 1. Включить в тематику мас</w:t>
      </w:r>
      <w:r>
        <w:t>тер-классов следующие темы: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>о - «Практические аспекты подготовки школьников к ЕГЭ по литературе: имманентный анализ поэтического текста.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 xml:space="preserve">о - Современный литературный процесс: методические рекомендации по подготовке школьников к сочинению на основе </w:t>
      </w:r>
      <w:r>
        <w:t>современной русской литературы.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 - Критерии оценивания ЕГЭ по литературе: разбор требований, предъявляемых к участникам экзамена. (С использованием открытых методических материалов ФГБНУ «ФИПИ»)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>о - Типология тем сочинений в 12 задании ЕГЭ по литературе.</w:t>
      </w:r>
    </w:p>
    <w:p w:rsidR="009F7668" w:rsidRDefault="0055263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>о - Специфика работы над темой «на стыке искусств», в задании 12.</w:t>
      </w:r>
    </w:p>
    <w:p w:rsidR="009F7668" w:rsidRDefault="0055263F">
      <w:pPr>
        <w:pStyle w:val="20"/>
        <w:shd w:val="clear" w:color="auto" w:fill="auto"/>
        <w:spacing w:before="0" w:after="142" w:line="274" w:lineRule="exact"/>
        <w:ind w:firstLine="740"/>
        <w:jc w:val="both"/>
      </w:pPr>
      <w:r>
        <w:rPr>
          <w:rStyle w:val="28"/>
        </w:rPr>
        <w:t xml:space="preserve">о </w:t>
      </w:r>
      <w:r>
        <w:t xml:space="preserve">2. Шире использовать для подготовки к ГИА по </w:t>
      </w:r>
      <w:r>
        <w:rPr>
          <w:rStyle w:val="28"/>
        </w:rPr>
        <w:t xml:space="preserve">литературе произведения башкирских авторов, например, </w:t>
      </w:r>
      <w:proofErr w:type="spellStart"/>
      <w:r>
        <w:rPr>
          <w:rStyle w:val="28"/>
        </w:rPr>
        <w:t>Мустая</w:t>
      </w:r>
      <w:proofErr w:type="spellEnd"/>
      <w:r>
        <w:rPr>
          <w:rStyle w:val="28"/>
        </w:rPr>
        <w:t xml:space="preserve"> </w:t>
      </w:r>
      <w:proofErr w:type="spellStart"/>
      <w:r>
        <w:rPr>
          <w:rStyle w:val="28"/>
        </w:rPr>
        <w:t>Карима</w:t>
      </w:r>
      <w:proofErr w:type="spellEnd"/>
      <w:r>
        <w:rPr>
          <w:rStyle w:val="28"/>
        </w:rPr>
        <w:t xml:space="preserve">, </w:t>
      </w:r>
      <w:proofErr w:type="spellStart"/>
      <w:r>
        <w:rPr>
          <w:rStyle w:val="28"/>
        </w:rPr>
        <w:t>Зейнаб</w:t>
      </w:r>
      <w:proofErr w:type="spellEnd"/>
      <w:r>
        <w:rPr>
          <w:rStyle w:val="28"/>
        </w:rPr>
        <w:t xml:space="preserve"> </w:t>
      </w:r>
      <w:proofErr w:type="spellStart"/>
      <w:r>
        <w:rPr>
          <w:rStyle w:val="28"/>
        </w:rPr>
        <w:t>Биишевой</w:t>
      </w:r>
      <w:proofErr w:type="spellEnd"/>
      <w:r>
        <w:rPr>
          <w:rStyle w:val="28"/>
        </w:rPr>
        <w:t xml:space="preserve">, </w:t>
      </w:r>
      <w:proofErr w:type="spellStart"/>
      <w:r>
        <w:rPr>
          <w:rStyle w:val="28"/>
        </w:rPr>
        <w:t>Анвера</w:t>
      </w:r>
      <w:proofErr w:type="spellEnd"/>
      <w:r>
        <w:rPr>
          <w:rStyle w:val="28"/>
        </w:rPr>
        <w:t xml:space="preserve"> </w:t>
      </w:r>
      <w:proofErr w:type="spellStart"/>
      <w:r>
        <w:rPr>
          <w:rStyle w:val="28"/>
        </w:rPr>
        <w:t>Бикчентаева</w:t>
      </w:r>
      <w:proofErr w:type="spellEnd"/>
      <w:r>
        <w:rPr>
          <w:rStyle w:val="28"/>
        </w:rPr>
        <w:t xml:space="preserve"> и др., опираться на свою национальную </w:t>
      </w:r>
      <w:r>
        <w:rPr>
          <w:rStyle w:val="28"/>
        </w:rPr>
        <w:t>культуру.</w:t>
      </w:r>
    </w:p>
    <w:p w:rsidR="009F7668" w:rsidRDefault="0055263F">
      <w:pPr>
        <w:pStyle w:val="40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/>
        <w:ind w:left="460"/>
        <w:jc w:val="both"/>
      </w:pPr>
      <w:r>
        <w:t xml:space="preserve">Рекомендации по темам для обсуждения / обмена опытом на </w:t>
      </w:r>
      <w:r>
        <w:lastRenderedPageBreak/>
        <w:t>методических объединениях учителей-предметников</w:t>
      </w:r>
    </w:p>
    <w:p w:rsidR="009F7668" w:rsidRDefault="0055263F">
      <w:pPr>
        <w:pStyle w:val="20"/>
        <w:shd w:val="clear" w:color="auto" w:fill="auto"/>
        <w:spacing w:before="0" w:after="146" w:line="278" w:lineRule="exact"/>
        <w:ind w:firstLine="740"/>
        <w:jc w:val="both"/>
      </w:pPr>
      <w:r>
        <w:t xml:space="preserve">Вынести на заседания методических объединений для обсуждения следующие темы: «Формирование коммуникативной компетенции на уроках литературы», </w:t>
      </w:r>
      <w:r>
        <w:t>«Осуществление дифференцированного подхода при подготовке к ГИА», «Систематизация навыков самостоятельной деятельности обучающихся».</w:t>
      </w:r>
    </w:p>
    <w:p w:rsidR="009F7668" w:rsidRDefault="0055263F">
      <w:pPr>
        <w:pStyle w:val="40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/>
        <w:ind w:left="460"/>
        <w:jc w:val="both"/>
      </w:pPr>
      <w:r>
        <w:t xml:space="preserve">Рекомендации по возможным направлениям повышения квалификации работников образования для включения в региональную дорожную </w:t>
      </w:r>
      <w:r>
        <w:t>карту по развитию региональной системы образования</w:t>
      </w:r>
    </w:p>
    <w:p w:rsidR="009F7668" w:rsidRDefault="0055263F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Выступления учителей русского зыка и литературы, показавших высокие результаты на ежегодной всероссийской научно-практической конференции «Проблемы и перспективы развития гуманитарного образования» 2023 г.</w:t>
      </w:r>
    </w:p>
    <w:p w:rsidR="009F7668" w:rsidRDefault="0055263F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Следует включить во все программы курсов повышения квалификации учителей учебный модуль «Реализация требований ФГОС: </w:t>
      </w:r>
      <w:proofErr w:type="spellStart"/>
      <w:r>
        <w:t>метапредметный</w:t>
      </w:r>
      <w:proofErr w:type="spellEnd"/>
      <w:r>
        <w:t xml:space="preserve"> подход при подготовке к ГИА».</w:t>
      </w:r>
    </w:p>
    <w:p w:rsidR="009F7668" w:rsidRDefault="0055263F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Проводить на курсах повышения квалификации тренировочные мероприятия для учителей по заданиям</w:t>
      </w:r>
      <w:r>
        <w:t xml:space="preserve"> ЕГЭ с последующим анализом и разбором типичных ошибок из открытых источников («ФИПИ»). Предусмотреть на курсах для учителей, показавших низкие результаты ЕГЭ по предмету, работу по формированию оценочной компетенции учителя, обсуждать тематику, связанную </w:t>
      </w:r>
      <w:r>
        <w:t>с выполнением заданий, вызывающих затруднения у обучающихся.</w:t>
      </w:r>
    </w:p>
    <w:p w:rsidR="009F7668" w:rsidRDefault="0055263F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Продолжить обмен опытом в формате сетевого взаимодействия учителей литературы Республики Башкортостан по вопросам эффективной подготовки учащихся к ЕГЭ литературе; посещение семинаров, тренингов,</w:t>
      </w:r>
      <w:r>
        <w:t xml:space="preserve"> методических сессий и мероприятий Ассоциации учителей Республики Башкортостан.</w:t>
      </w:r>
    </w:p>
    <w:sectPr w:rsidR="009F7668">
      <w:footnotePr>
        <w:numStart w:val="125"/>
      </w:footnotePr>
      <w:pgSz w:w="11900" w:h="16840"/>
      <w:pgMar w:top="1092" w:right="818" w:bottom="105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3F" w:rsidRDefault="0055263F">
      <w:r>
        <w:separator/>
      </w:r>
    </w:p>
  </w:endnote>
  <w:endnote w:type="continuationSeparator" w:id="0">
    <w:p w:rsidR="0055263F" w:rsidRDefault="005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3F" w:rsidRDefault="0055263F">
      <w:r>
        <w:separator/>
      </w:r>
    </w:p>
  </w:footnote>
  <w:footnote w:type="continuationSeparator" w:id="0">
    <w:p w:rsidR="0055263F" w:rsidRDefault="0055263F">
      <w:r>
        <w:continuationSeparator/>
      </w:r>
    </w:p>
  </w:footnote>
  <w:footnote w:id="1">
    <w:p w:rsidR="009F7668" w:rsidRDefault="0055263F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9DE"/>
    <w:multiLevelType w:val="multilevel"/>
    <w:tmpl w:val="A19A1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07D6B"/>
    <w:multiLevelType w:val="multilevel"/>
    <w:tmpl w:val="A5A06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05500"/>
    <w:multiLevelType w:val="multilevel"/>
    <w:tmpl w:val="4DB0D0B0"/>
    <w:lvl w:ilvl="0">
      <w:start w:val="1"/>
      <w:numFmt w:val="decimal"/>
      <w:lvlText w:val="4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87C73"/>
    <w:multiLevelType w:val="multilevel"/>
    <w:tmpl w:val="530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01AB8"/>
    <w:multiLevelType w:val="multilevel"/>
    <w:tmpl w:val="5D08731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A52C3"/>
    <w:multiLevelType w:val="multilevel"/>
    <w:tmpl w:val="B4EE94D6"/>
    <w:lvl w:ilvl="0">
      <w:start w:val="3"/>
      <w:numFmt w:val="decimal"/>
      <w:lvlText w:val="4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94400"/>
    <w:multiLevelType w:val="multilevel"/>
    <w:tmpl w:val="E5488D1E"/>
    <w:lvl w:ilvl="0">
      <w:start w:val="1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C0B71"/>
    <w:multiLevelType w:val="multilevel"/>
    <w:tmpl w:val="3D683EEA"/>
    <w:lvl w:ilvl="0">
      <w:start w:val="1"/>
      <w:numFmt w:val="decimal"/>
      <w:lvlText w:val="4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9B6DE3"/>
    <w:multiLevelType w:val="multilevel"/>
    <w:tmpl w:val="B6D49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01044B"/>
    <w:multiLevelType w:val="multilevel"/>
    <w:tmpl w:val="BA7C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67703D"/>
    <w:multiLevelType w:val="multilevel"/>
    <w:tmpl w:val="255CB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435998"/>
    <w:multiLevelType w:val="multilevel"/>
    <w:tmpl w:val="EB34A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074D1F"/>
    <w:multiLevelType w:val="multilevel"/>
    <w:tmpl w:val="E8EA1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8F71B0"/>
    <w:multiLevelType w:val="multilevel"/>
    <w:tmpl w:val="73AE4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8532C0"/>
    <w:multiLevelType w:val="multilevel"/>
    <w:tmpl w:val="6108C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125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8"/>
    <w:rsid w:val="0055263F"/>
    <w:rsid w:val="009F7668"/>
    <w:rsid w:val="00B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467C"/>
  <w15:docId w15:val="{D03D6CDC-8C7D-4BE8-810A-1A27E57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TimesNewRoman15pt-1pt">
    <w:name w:val="Основной текст (3) + Times New Roman;15 pt;Не 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7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abochie_programmi_po_literatu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.fipi.ru/metodicheskaya-%20kopilka/metod-rekomendatsii-dlya-slabykhshkol/literatura-mr-o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metodicheskaya-%20kopilka/metod-rekomendatsii-dlya-slabykhshkol/literatura-mr-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3441</Words>
  <Characters>19618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2023-09-21T04:35:00Z</dcterms:modified>
</cp:coreProperties>
</file>