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5AC" w:rsidRDefault="006A2E40">
      <w:pPr>
        <w:pStyle w:val="30"/>
        <w:shd w:val="clear" w:color="auto" w:fill="auto"/>
        <w:ind w:right="20"/>
      </w:pPr>
      <w:r>
        <w:t>Методический анализ результатов ЕГЭ</w:t>
      </w:r>
      <w:r>
        <w:rPr>
          <w:rStyle w:val="31"/>
          <w:b/>
          <w:bCs/>
          <w:vertAlign w:val="superscript"/>
        </w:rPr>
        <w:footnoteReference w:id="1"/>
      </w:r>
    </w:p>
    <w:p w:rsidR="006E65AC" w:rsidRDefault="006A2E40">
      <w:pPr>
        <w:pStyle w:val="10"/>
        <w:keepNext/>
        <w:keepLines/>
        <w:shd w:val="clear" w:color="auto" w:fill="auto"/>
        <w:ind w:right="20"/>
      </w:pPr>
      <w:bookmarkStart w:id="0" w:name="bookmark0"/>
      <w:r>
        <w:t>по математике профильного уровня</w:t>
      </w:r>
      <w:bookmarkEnd w:id="0"/>
    </w:p>
    <w:p w:rsidR="006E65AC" w:rsidRDefault="006A2E40">
      <w:pPr>
        <w:pStyle w:val="40"/>
        <w:shd w:val="clear" w:color="auto" w:fill="auto"/>
        <w:spacing w:after="371" w:line="220" w:lineRule="exact"/>
        <w:ind w:right="20"/>
      </w:pPr>
      <w:r>
        <w:t>(наименование учебного предмета)</w:t>
      </w:r>
    </w:p>
    <w:p w:rsidR="006E65AC" w:rsidRDefault="006A2E40">
      <w:pPr>
        <w:pStyle w:val="25"/>
        <w:keepNext/>
        <w:keepLines/>
        <w:shd w:val="clear" w:color="auto" w:fill="auto"/>
        <w:ind w:right="20" w:firstLine="0"/>
      </w:pPr>
      <w:bookmarkStart w:id="1" w:name="bookmark1"/>
      <w:bookmarkStart w:id="2" w:name="_GoBack"/>
      <w:bookmarkEnd w:id="2"/>
      <w:r>
        <w:t>Раздел 4. РЕКОМЕНДАЦИИ</w:t>
      </w:r>
      <w:r>
        <w:rPr>
          <w:vertAlign w:val="superscript"/>
        </w:rPr>
        <w:footnoteReference w:id="2"/>
      </w:r>
      <w:r>
        <w:t xml:space="preserve"> ДЛЯ СИСТЕМЫ ОБРАЗОВАНИЯ</w:t>
      </w:r>
      <w:r>
        <w:br/>
        <w:t>СУБЪЕКТА РОССИЙСКОЙ ФЕДЕРАЦИИ</w:t>
      </w:r>
      <w:bookmarkEnd w:id="1"/>
    </w:p>
    <w:p w:rsidR="006E65AC" w:rsidRDefault="006A2E40">
      <w:pPr>
        <w:pStyle w:val="25"/>
        <w:keepNext/>
        <w:keepLines/>
        <w:numPr>
          <w:ilvl w:val="0"/>
          <w:numId w:val="1"/>
        </w:numPr>
        <w:shd w:val="clear" w:color="auto" w:fill="auto"/>
        <w:tabs>
          <w:tab w:val="left" w:pos="562"/>
        </w:tabs>
        <w:ind w:left="340" w:hanging="340"/>
        <w:jc w:val="left"/>
      </w:pPr>
      <w:bookmarkStart w:id="3" w:name="bookmark2"/>
      <w:r>
        <w:t xml:space="preserve">Рекомендации по совершенствованию организации и методики </w:t>
      </w:r>
      <w:r>
        <w:t>преподавания предмета в субъекте Российской Федерации на основе выявленных типичных затруднений и ошибок</w:t>
      </w:r>
      <w:bookmarkEnd w:id="3"/>
    </w:p>
    <w:p w:rsidR="006E65AC" w:rsidRDefault="006A2E40">
      <w:pPr>
        <w:pStyle w:val="50"/>
        <w:numPr>
          <w:ilvl w:val="0"/>
          <w:numId w:val="2"/>
        </w:numPr>
        <w:shd w:val="clear" w:color="auto" w:fill="auto"/>
        <w:tabs>
          <w:tab w:val="left" w:pos="1520"/>
        </w:tabs>
        <w:spacing w:before="0"/>
        <w:ind w:left="1280"/>
      </w:pPr>
      <w:r>
        <w:rPr>
          <w:rStyle w:val="513pt"/>
        </w:rPr>
        <w:t>...</w:t>
      </w:r>
      <w:r>
        <w:t>по совершенствованию преподавания учебного предмета всем обучающимся</w:t>
      </w:r>
    </w:p>
    <w:p w:rsidR="006E65AC" w:rsidRDefault="006A2E40">
      <w:pPr>
        <w:pStyle w:val="60"/>
        <w:shd w:val="clear" w:color="auto" w:fill="auto"/>
        <w:ind w:left="340" w:hanging="340"/>
      </w:pPr>
      <w:r>
        <w:rPr>
          <w:rStyle w:val="611pt"/>
        </w:rPr>
        <w:t xml:space="preserve">о </w:t>
      </w:r>
      <w:r>
        <w:t>Учителям, методическим объединениям учителей.</w:t>
      </w:r>
    </w:p>
    <w:p w:rsidR="006E65AC" w:rsidRDefault="006A2E40">
      <w:pPr>
        <w:pStyle w:val="20"/>
        <w:shd w:val="clear" w:color="auto" w:fill="auto"/>
        <w:spacing w:before="0" w:line="274" w:lineRule="exact"/>
        <w:ind w:firstLine="900"/>
      </w:pPr>
      <w:r>
        <w:t xml:space="preserve">Анализ результатов экзамена по </w:t>
      </w:r>
      <w:r>
        <w:t>математике профильного уровня позволяет предложить следующие рекомендации по подготовке обучающихся к ЕГЭ: провести анализ ошибок, допущенных выпускниками в 2023 году, скорректировать тематическое планирование рабочих программ по математике; продумать сист</w:t>
      </w:r>
      <w:r>
        <w:t>ему повторения школьного курса математики, включая в образовательную деятельность учебно-познавательные и учебно-практические задачи, направленные на достижение планируемых результатов; использовать в учебном процессе технологии формирующего оценивания как</w:t>
      </w:r>
      <w:r>
        <w:t xml:space="preserve"> ресурсы преодоления школьной неуспешности обучающихся; разработать контрольно</w:t>
      </w:r>
      <w:r>
        <w:softHyphen/>
        <w:t>измерительные материалы для определения учебных достижений обучающихся по математике (10 - 11классы: базовый и углубленный уровни), используя задания разного типа банка открытых</w:t>
      </w:r>
      <w:r>
        <w:t xml:space="preserve"> заданий ФИНИ.</w:t>
      </w:r>
    </w:p>
    <w:p w:rsidR="006E65AC" w:rsidRDefault="006A2E40">
      <w:pPr>
        <w:pStyle w:val="20"/>
        <w:shd w:val="clear" w:color="auto" w:fill="auto"/>
        <w:spacing w:before="0" w:line="274" w:lineRule="exact"/>
        <w:ind w:firstLine="900"/>
      </w:pPr>
      <w:r>
        <w:t>В ходе анализа результатов ЕГЭ были выявлены элементы содержания/умения, которые вызвали наибольшие затруднениями, над которыми надо работать в 2023-2024 учебном году:</w:t>
      </w:r>
    </w:p>
    <w:p w:rsidR="006E65AC" w:rsidRDefault="006A2E40">
      <w:pPr>
        <w:pStyle w:val="20"/>
        <w:numPr>
          <w:ilvl w:val="0"/>
          <w:numId w:val="3"/>
        </w:numPr>
        <w:shd w:val="clear" w:color="auto" w:fill="auto"/>
        <w:tabs>
          <w:tab w:val="left" w:pos="1170"/>
        </w:tabs>
        <w:spacing w:before="0" w:line="274" w:lineRule="exact"/>
        <w:ind w:firstLine="900"/>
      </w:pPr>
      <w:r>
        <w:t>Функции. Умения выполнять действия с функциями.</w:t>
      </w:r>
    </w:p>
    <w:p w:rsidR="006E65AC" w:rsidRDefault="006A2E40">
      <w:pPr>
        <w:pStyle w:val="20"/>
        <w:numPr>
          <w:ilvl w:val="0"/>
          <w:numId w:val="3"/>
        </w:numPr>
        <w:shd w:val="clear" w:color="auto" w:fill="auto"/>
        <w:tabs>
          <w:tab w:val="left" w:pos="1138"/>
        </w:tabs>
        <w:spacing w:before="0" w:line="274" w:lineRule="exact"/>
        <w:ind w:firstLine="900"/>
      </w:pPr>
      <w:r>
        <w:t>Планиметрия. Стереометрия</w:t>
      </w:r>
      <w:r>
        <w:t>. Умения выполнять действия с геометрическими фигурами, координатами и векторами.</w:t>
      </w:r>
    </w:p>
    <w:p w:rsidR="006E65AC" w:rsidRDefault="006A2E40">
      <w:pPr>
        <w:pStyle w:val="20"/>
        <w:numPr>
          <w:ilvl w:val="0"/>
          <w:numId w:val="3"/>
        </w:numPr>
        <w:shd w:val="clear" w:color="auto" w:fill="auto"/>
        <w:tabs>
          <w:tab w:val="left" w:pos="1194"/>
        </w:tabs>
        <w:spacing w:before="0" w:line="274" w:lineRule="exact"/>
        <w:ind w:firstLine="900"/>
      </w:pPr>
      <w:r>
        <w:t>Числовые выражения. Умения выполнять вычисления и преобразования.</w:t>
      </w:r>
    </w:p>
    <w:p w:rsidR="006E65AC" w:rsidRDefault="006A2E40">
      <w:pPr>
        <w:pStyle w:val="20"/>
        <w:numPr>
          <w:ilvl w:val="0"/>
          <w:numId w:val="3"/>
        </w:numPr>
        <w:shd w:val="clear" w:color="auto" w:fill="auto"/>
        <w:tabs>
          <w:tab w:val="left" w:pos="1143"/>
        </w:tabs>
        <w:spacing w:before="0" w:line="274" w:lineRule="exact"/>
        <w:ind w:firstLine="900"/>
      </w:pPr>
      <w:r>
        <w:t xml:space="preserve">Текстовая задача: экономическая задача. Умение использовать приобретенные знания и умения в практической </w:t>
      </w:r>
      <w:r>
        <w:t>деятельности и повседневной жизни.</w:t>
      </w:r>
    </w:p>
    <w:p w:rsidR="006E65AC" w:rsidRDefault="006A2E40">
      <w:pPr>
        <w:pStyle w:val="20"/>
        <w:numPr>
          <w:ilvl w:val="0"/>
          <w:numId w:val="3"/>
        </w:numPr>
        <w:shd w:val="clear" w:color="auto" w:fill="auto"/>
        <w:tabs>
          <w:tab w:val="left" w:pos="1194"/>
        </w:tabs>
        <w:spacing w:before="0" w:line="274" w:lineRule="exact"/>
        <w:ind w:firstLine="900"/>
      </w:pPr>
      <w:r>
        <w:t>Уравнения и неравенства. Система уравнений.</w:t>
      </w:r>
    </w:p>
    <w:p w:rsidR="006E65AC" w:rsidRDefault="006A2E40">
      <w:pPr>
        <w:pStyle w:val="20"/>
        <w:shd w:val="clear" w:color="auto" w:fill="auto"/>
        <w:spacing w:before="0" w:line="274" w:lineRule="exact"/>
        <w:ind w:firstLine="900"/>
      </w:pPr>
      <w:r>
        <w:t>Нри изучении элементов анализа и при повторении обращать больше внимания на геометрический смысл производной; предлагать различные вопросы по графику функции и графику производн</w:t>
      </w:r>
      <w:r>
        <w:t xml:space="preserve">ой функции. Учить в полном объёме исследованию функции с помощью производной. Следует давать больше задач, где нужно исследовать нули производной, уделять внимание развитию наглядных представлений о связи поведения функции и её производной. Для устранения </w:t>
      </w:r>
      <w:r>
        <w:t xml:space="preserve">затруднений при выполнении подобных заданий КИМ рекомендуется применять </w:t>
      </w:r>
      <w:r>
        <w:rPr>
          <w:rStyle w:val="2115pt"/>
        </w:rPr>
        <w:t>технологии проблемного и дифференцированого обучения</w:t>
      </w:r>
      <w:r>
        <w:rPr>
          <w:rStyle w:val="2BookAntiqua105pt0"/>
        </w:rPr>
        <w:t>,</w:t>
      </w:r>
      <w:r>
        <w:t xml:space="preserve"> необходимо сочетать </w:t>
      </w:r>
      <w:r>
        <w:rPr>
          <w:rStyle w:val="2115pt"/>
        </w:rPr>
        <w:t>традиционные и интерактивные методы</w:t>
      </w:r>
      <w:r>
        <w:rPr>
          <w:rStyle w:val="2BookAntiqua105pt0"/>
        </w:rPr>
        <w:t>,</w:t>
      </w:r>
      <w:r>
        <w:t xml:space="preserve"> применять </w:t>
      </w:r>
      <w:r>
        <w:rPr>
          <w:rStyle w:val="2115pt"/>
        </w:rPr>
        <w:t>учебно-групповое сотрудничество</w:t>
      </w:r>
      <w:r>
        <w:t xml:space="preserve"> для развития навыков чтения гра</w:t>
      </w:r>
      <w:r>
        <w:t>фиков функций и умения применять свойства геометрического смысла производной для нахождения ее значения в конкретной точке.</w:t>
      </w:r>
    </w:p>
    <w:p w:rsidR="006E65AC" w:rsidRDefault="006A2E40">
      <w:pPr>
        <w:pStyle w:val="20"/>
        <w:shd w:val="clear" w:color="auto" w:fill="auto"/>
        <w:spacing w:before="0" w:line="274" w:lineRule="exact"/>
        <w:ind w:firstLine="900"/>
      </w:pPr>
      <w:r>
        <w:t xml:space="preserve">Немаловажное значение имеют </w:t>
      </w:r>
      <w:r>
        <w:rPr>
          <w:rStyle w:val="2115pt"/>
        </w:rPr>
        <w:t xml:space="preserve">приёмы самопроверки и самооценивания. </w:t>
      </w:r>
      <w:r>
        <w:t xml:space="preserve">Рекомендуем обращать внимание учащихся на важность проверки своих </w:t>
      </w:r>
      <w:r>
        <w:t xml:space="preserve">ответов. К этому следует отнестись как к </w:t>
      </w:r>
      <w:r>
        <w:lastRenderedPageBreak/>
        <w:t>обязательной части выполнения любого задания. Обязательно следует проверять задачу «на здравый смысл». Для осуществления самооценивания необходимы критерии оценивания работы, которые должны быть у учащегося не прост</w:t>
      </w:r>
      <w:r>
        <w:t>о до начала выполнения конкретной работы, но желательно и в самом начале изучения темы. К сожалению, в практике более частотной является ситуация, когда работа выдается без критериев ее выполнения.</w:t>
      </w:r>
    </w:p>
    <w:p w:rsidR="006E65AC" w:rsidRDefault="006A2E40">
      <w:pPr>
        <w:pStyle w:val="20"/>
        <w:shd w:val="clear" w:color="auto" w:fill="auto"/>
        <w:spacing w:before="0" w:line="274" w:lineRule="exact"/>
        <w:ind w:firstLine="900"/>
      </w:pPr>
      <w:r>
        <w:t xml:space="preserve">Чаще практиковать </w:t>
      </w:r>
      <w:r>
        <w:rPr>
          <w:rStyle w:val="2115pt"/>
        </w:rPr>
        <w:t>устный опрос (для проверки усвоения теор</w:t>
      </w:r>
      <w:r>
        <w:rPr>
          <w:rStyle w:val="2115pt"/>
        </w:rPr>
        <w:t>етического материала), проверочные работы, математические диктанты, тестирование</w:t>
      </w:r>
      <w:r>
        <w:t xml:space="preserve"> и другие формы по «западающим» темам программы. Для повышения уровня освоения материала при решении геометрических задач необходимо формировать умение использовать </w:t>
      </w:r>
      <w:r>
        <w:rPr>
          <w:rStyle w:val="2115pt"/>
        </w:rPr>
        <w:t>методы нагл</w:t>
      </w:r>
      <w:r>
        <w:rPr>
          <w:rStyle w:val="2115pt"/>
        </w:rPr>
        <w:t>ядного представления</w:t>
      </w:r>
      <w:r>
        <w:t xml:space="preserve"> свойств фигур на протяжении всего периода обучения с 7-11 классы. При решении задач можно использовать </w:t>
      </w:r>
      <w:r>
        <w:rPr>
          <w:rStyle w:val="2115pt"/>
        </w:rPr>
        <w:t>методы подобия, замены, дополнительных построений.</w:t>
      </w:r>
    </w:p>
    <w:p w:rsidR="006E65AC" w:rsidRDefault="006A2E40">
      <w:pPr>
        <w:pStyle w:val="60"/>
        <w:shd w:val="clear" w:color="auto" w:fill="auto"/>
        <w:ind w:firstLine="900"/>
        <w:jc w:val="both"/>
      </w:pPr>
      <w:r>
        <w:t xml:space="preserve">Рекомендуем некоторые приемы, методы обучения, доказавшие свою эффективность при </w:t>
      </w:r>
      <w:r>
        <w:t>проведении учебного процесса и подготовки учащихся к экзаменам.</w:t>
      </w:r>
    </w:p>
    <w:p w:rsidR="006E65AC" w:rsidRDefault="006A2E40">
      <w:pPr>
        <w:pStyle w:val="20"/>
        <w:shd w:val="clear" w:color="auto" w:fill="auto"/>
        <w:spacing w:before="0" w:line="274" w:lineRule="exact"/>
        <w:ind w:firstLine="900"/>
      </w:pPr>
      <w:r>
        <w:t xml:space="preserve">Без хорошо продуманных приемов и методов обучения трудно организовать усвоение программного материала. Следует совершенствовать те приемы, методы и средства обучения, которые помогают вовлечь </w:t>
      </w:r>
      <w:r>
        <w:t>учащихся в познавательный поиск, помогают научить учащихся активно, самостоятельно добывать знания.</w:t>
      </w:r>
    </w:p>
    <w:p w:rsidR="006E65AC" w:rsidRDefault="006A2E40">
      <w:pPr>
        <w:pStyle w:val="20"/>
        <w:numPr>
          <w:ilvl w:val="0"/>
          <w:numId w:val="4"/>
        </w:numPr>
        <w:shd w:val="clear" w:color="auto" w:fill="auto"/>
        <w:tabs>
          <w:tab w:val="left" w:pos="1414"/>
        </w:tabs>
        <w:spacing w:before="0" w:line="274" w:lineRule="exact"/>
        <w:ind w:firstLine="900"/>
      </w:pPr>
      <w:r>
        <w:t xml:space="preserve">Одним из эффективных приемов, способствующих познавательной мотивации, является создание </w:t>
      </w:r>
      <w:r>
        <w:rPr>
          <w:rStyle w:val="2115pt"/>
        </w:rPr>
        <w:t>проблемных ситуаций</w:t>
      </w:r>
      <w:r>
        <w:t xml:space="preserve"> на уроке, когда реализуется </w:t>
      </w:r>
      <w:r>
        <w:rPr>
          <w:rStyle w:val="2115pt"/>
        </w:rPr>
        <w:t xml:space="preserve">исследовательский </w:t>
      </w:r>
      <w:r>
        <w:rPr>
          <w:rStyle w:val="2115pt"/>
        </w:rPr>
        <w:t>подход</w:t>
      </w:r>
      <w:r>
        <w:t xml:space="preserve"> к обучению, смысл которого заключается в том, что учащийся получает знания не в готовом виде, а «добывает» их в процессе своего труда. Используя системно-деятельностный подход, учитель формирует </w:t>
      </w:r>
      <w:r>
        <w:rPr>
          <w:rStyle w:val="2115pt"/>
        </w:rPr>
        <w:t>регулятивные, познавательные, коммуникативные действия</w:t>
      </w:r>
      <w:r>
        <w:rPr>
          <w:rStyle w:val="2115pt"/>
        </w:rPr>
        <w:t>.</w:t>
      </w:r>
    </w:p>
    <w:p w:rsidR="006E65AC" w:rsidRDefault="006A2E40">
      <w:pPr>
        <w:pStyle w:val="20"/>
        <w:numPr>
          <w:ilvl w:val="0"/>
          <w:numId w:val="4"/>
        </w:numPr>
        <w:shd w:val="clear" w:color="auto" w:fill="auto"/>
        <w:tabs>
          <w:tab w:val="left" w:pos="1414"/>
        </w:tabs>
        <w:spacing w:before="0" w:line="274" w:lineRule="exact"/>
        <w:ind w:firstLine="900"/>
      </w:pPr>
      <w:r>
        <w:rPr>
          <w:rStyle w:val="2115pt"/>
        </w:rPr>
        <w:t>Наглядные средства обучения</w:t>
      </w:r>
      <w:r>
        <w:rPr>
          <w:rStyle w:val="2BookAntiqua105pt0"/>
        </w:rPr>
        <w:t>.</w:t>
      </w:r>
      <w:r>
        <w:t xml:space="preserve"> Разумное использование в учебном процессе наглядных средств обучения играет важную роль в развитии наблюдательности, внимания, речи, мышления. Сейчас это уже не схемы, таблицы и картинки, а ставшая доступной для нас </w:t>
      </w:r>
      <w:r>
        <w:rPr>
          <w:rStyle w:val="2115pt"/>
        </w:rPr>
        <w:t>мультимед</w:t>
      </w:r>
      <w:r>
        <w:rPr>
          <w:rStyle w:val="2115pt"/>
        </w:rPr>
        <w:t>иа.</w:t>
      </w:r>
      <w:r>
        <w:t xml:space="preserve"> Такие мультимедийные инструменты, как слайд, презентация способствуют развитию мотивации, коммуникативных способностей, получению навыков, развитию информационной грамотности. ИКТ позволяют развивать интеллектуальные и творческие способности учащихся. </w:t>
      </w:r>
      <w:r>
        <w:t>Подача учебного материала в виде мультимедийной презентации сокращает время обучения, вызывает интерес, представляя учебный материал в красках, со звуком и другими эффектами, более качественно.</w:t>
      </w:r>
    </w:p>
    <w:p w:rsidR="006E65AC" w:rsidRDefault="006A2E40">
      <w:pPr>
        <w:pStyle w:val="20"/>
        <w:numPr>
          <w:ilvl w:val="0"/>
          <w:numId w:val="4"/>
        </w:numPr>
        <w:shd w:val="clear" w:color="auto" w:fill="auto"/>
        <w:tabs>
          <w:tab w:val="left" w:pos="1414"/>
        </w:tabs>
        <w:spacing w:before="0" w:line="274" w:lineRule="exact"/>
        <w:ind w:firstLine="900"/>
      </w:pPr>
      <w:r>
        <w:t xml:space="preserve">Для реализации </w:t>
      </w:r>
      <w:r>
        <w:rPr>
          <w:rStyle w:val="2115pt"/>
        </w:rPr>
        <w:t>интерактивных методов</w:t>
      </w:r>
      <w:r>
        <w:t xml:space="preserve"> обучения наиболее оптимал</w:t>
      </w:r>
      <w:r>
        <w:t xml:space="preserve">ьными являются следующие подходы: </w:t>
      </w:r>
      <w:r>
        <w:rPr>
          <w:rStyle w:val="2115pt"/>
        </w:rPr>
        <w:t>творческие задания, работа в малых группах, ролевые игры, социальные проекты</w:t>
      </w:r>
      <w:r>
        <w:t xml:space="preserve"> и т.п. Учитель математики в данном случае выступает лишь в качестве организатора процесса обучения. На уроке происходит прямое взаимодействие уча</w:t>
      </w:r>
      <w:r>
        <w:t>щихся со своим опытом и опытом своих друзей. Новые знания, умения, отношения формируются на основе и в связи с таким опытом. Учащиеся должны думать, понимать, осмысливать суть математической задачи и уже на их основе уметь искать нужный теоретический матер</w:t>
      </w:r>
      <w:r>
        <w:t xml:space="preserve">иал, трактовать ее и применять к конкретной задаче. Решению этой задачи и способствуют </w:t>
      </w:r>
      <w:r>
        <w:rPr>
          <w:rStyle w:val="2115pt"/>
        </w:rPr>
        <w:t>интерактивные методы</w:t>
      </w:r>
      <w:r>
        <w:rPr>
          <w:rStyle w:val="2BookAntiqua105pt0"/>
        </w:rPr>
        <w:t>.</w:t>
      </w:r>
      <w:r>
        <w:t xml:space="preserve"> При этом следует иметь в виду, что на одном занятии можно использовать только 1-2 интерактивных метода, а не их калейдоскоп.</w:t>
      </w:r>
    </w:p>
    <w:p w:rsidR="006E65AC" w:rsidRDefault="006A2E40">
      <w:pPr>
        <w:pStyle w:val="20"/>
        <w:numPr>
          <w:ilvl w:val="0"/>
          <w:numId w:val="4"/>
        </w:numPr>
        <w:shd w:val="clear" w:color="auto" w:fill="auto"/>
        <w:tabs>
          <w:tab w:val="left" w:pos="1414"/>
        </w:tabs>
        <w:spacing w:before="0" w:line="274" w:lineRule="exact"/>
        <w:ind w:firstLine="900"/>
      </w:pPr>
      <w:r>
        <w:t xml:space="preserve">Реализация </w:t>
      </w:r>
      <w:r>
        <w:rPr>
          <w:rStyle w:val="2115pt"/>
        </w:rPr>
        <w:t>активных ме</w:t>
      </w:r>
      <w:r>
        <w:rPr>
          <w:rStyle w:val="2115pt"/>
        </w:rPr>
        <w:t>тодов</w:t>
      </w:r>
      <w:r>
        <w:t xml:space="preserve"> обучения предполагает тесную взаимосвязь педагога и учащихся и в которой учитываются принципы </w:t>
      </w:r>
      <w:r>
        <w:rPr>
          <w:rStyle w:val="2115pt"/>
        </w:rPr>
        <w:t>индивидуализации и дифференциации</w:t>
      </w:r>
      <w:r>
        <w:t>. Обязательными составляющими здесь выступают общение и диалог. Основная роль учителя - общее руководство, управление проце</w:t>
      </w:r>
      <w:r>
        <w:t>ссом, но только как условие, обеспечивающее самоуправление.</w:t>
      </w:r>
    </w:p>
    <w:p w:rsidR="006E65AC" w:rsidRDefault="006A2E40">
      <w:pPr>
        <w:pStyle w:val="20"/>
        <w:numPr>
          <w:ilvl w:val="0"/>
          <w:numId w:val="4"/>
        </w:numPr>
        <w:shd w:val="clear" w:color="auto" w:fill="auto"/>
        <w:tabs>
          <w:tab w:val="left" w:pos="1414"/>
        </w:tabs>
        <w:spacing w:before="0" w:line="274" w:lineRule="exact"/>
        <w:ind w:firstLine="900"/>
      </w:pPr>
      <w:r>
        <w:rPr>
          <w:rStyle w:val="2115pt"/>
        </w:rPr>
        <w:t>Кейс-проектирования</w:t>
      </w:r>
      <w:r>
        <w:t xml:space="preserve"> способствует развитию универсальных учебных действий обучающихся старшей школы и развивает не только метапредметные группы умений учащихся, но и повышает предметное качество зн</w:t>
      </w:r>
      <w:r>
        <w:t>аний обучающихся. Участие обучающихся в выполнении и защите кейс-проектов закладывает прочную основу проектно-исследовательской деятельности на уровне среднего общего образования (10-11 классы), что немаловажно при решении заданий части 2 с развернутым отв</w:t>
      </w:r>
      <w:r>
        <w:t>етом.</w:t>
      </w:r>
    </w:p>
    <w:p w:rsidR="006E65AC" w:rsidRDefault="006A2E40">
      <w:pPr>
        <w:pStyle w:val="20"/>
        <w:shd w:val="clear" w:color="auto" w:fill="auto"/>
        <w:spacing w:before="0" w:line="274" w:lineRule="exact"/>
        <w:ind w:firstLine="900"/>
      </w:pPr>
      <w:r>
        <w:t xml:space="preserve">Также учителям математики школ, продемонстрировавших низкие образовательные результаты, рекомендуется разработать индивидуальные планы для слабоуспевающих обучающихся </w:t>
      </w:r>
      <w:r>
        <w:lastRenderedPageBreak/>
        <w:t>по освоению навыков чтения графиков функций, применять свойства геометрического смы</w:t>
      </w:r>
      <w:r>
        <w:t>сла производной для нахождения ее значения в конкретной точке, практиковать выполнение заданий на исследование функций (определять значение функции по значению аргумента при различных способах задания функции; описывать по графику поведение и свойства функ</w:t>
      </w:r>
      <w:r>
        <w:t>ции, находить по графику функции наибольшее и наименьшее значения; строить графики функций, вычислять производные элементарных функций, исследовать в простейших случаях функции на монотонность, находить наибольшее и наименьшее значения функции), на решение</w:t>
      </w:r>
      <w:r>
        <w:t xml:space="preserve"> тригонометрических уравнений, уравнений с модулем.</w:t>
      </w:r>
    </w:p>
    <w:p w:rsidR="006E65AC" w:rsidRDefault="006A2E40">
      <w:pPr>
        <w:pStyle w:val="20"/>
        <w:shd w:val="clear" w:color="auto" w:fill="auto"/>
        <w:spacing w:before="0" w:line="274" w:lineRule="exact"/>
        <w:ind w:firstLine="900"/>
      </w:pPr>
      <w:r>
        <w:t>Из года в год рекомендуем обратить особое внимание на: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1102"/>
        </w:tabs>
        <w:spacing w:before="0" w:line="274" w:lineRule="exact"/>
        <w:ind w:firstLine="900"/>
      </w:pPr>
      <w:r>
        <w:t>систематизацию методов решения уравнений и неравенств;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1062"/>
        </w:tabs>
        <w:spacing w:before="0" w:line="274" w:lineRule="exact"/>
        <w:ind w:firstLine="900"/>
      </w:pPr>
      <w:r>
        <w:t>обучение исследованию математических моделей, методам решения простейших задач на вычисление в</w:t>
      </w:r>
      <w:r>
        <w:t>ероятности событий;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1102"/>
        </w:tabs>
        <w:spacing w:before="0" w:line="274" w:lineRule="exact"/>
        <w:ind w:firstLine="900"/>
      </w:pPr>
      <w:r>
        <w:t>систематизацию методов решения геометрических задач;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1053"/>
        </w:tabs>
        <w:spacing w:before="0" w:line="274" w:lineRule="exact"/>
        <w:ind w:firstLine="900"/>
      </w:pPr>
      <w:r>
        <w:t>формирование умения использовать приобретенные знания и умения в практической деятельности и повседневной жизни (решение задач с прикладным содержанием);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1053"/>
        </w:tabs>
        <w:spacing w:before="0" w:line="274" w:lineRule="exact"/>
        <w:ind w:firstLine="900"/>
      </w:pPr>
      <w:r>
        <w:t>формирование умения выполнять</w:t>
      </w:r>
      <w:r>
        <w:t xml:space="preserve"> действия с геометрическими фигурами, координатами и векторами (вычислять площади фигур и объёмы тел);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1057"/>
        </w:tabs>
        <w:spacing w:before="0" w:line="274" w:lineRule="exact"/>
        <w:ind w:firstLine="900"/>
      </w:pPr>
      <w:r>
        <w:t xml:space="preserve">при решении геометрических задач допустимы ссылки только на теоремы (аксиомы), сформулированные в учебнике, все остальные утверждения должны быть </w:t>
      </w:r>
      <w:r>
        <w:t>доказаны по ходу решения задачи;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1053"/>
        </w:tabs>
        <w:spacing w:before="0" w:line="274" w:lineRule="exact"/>
        <w:ind w:firstLine="900"/>
      </w:pPr>
      <w:r>
        <w:t>при упоминании теоремы (аксиомы) необходимо указать ее название или сформулировать;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1053"/>
        </w:tabs>
        <w:spacing w:before="0" w:line="274" w:lineRule="exact"/>
        <w:ind w:firstLine="900"/>
      </w:pPr>
      <w:r>
        <w:t>при построении графика функции необходимо указать название функции (графика) и строить в соответствии с алгоритмом;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1102"/>
        </w:tabs>
        <w:spacing w:before="0" w:line="274" w:lineRule="exact"/>
        <w:ind w:firstLine="900"/>
      </w:pPr>
      <w:r>
        <w:t xml:space="preserve">выколотые точки, точки </w:t>
      </w:r>
      <w:r>
        <w:t>«склейки» должны быть обговорены и проверены особо;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1053"/>
        </w:tabs>
        <w:spacing w:before="0" w:line="274" w:lineRule="exact"/>
        <w:ind w:firstLine="900"/>
      </w:pPr>
      <w:r>
        <w:t>решение уравнения в текстовой задаче должно выполняться в соответствии с алгоритмом решения уравнения;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1053"/>
        </w:tabs>
        <w:spacing w:before="0" w:line="274" w:lineRule="exact"/>
        <w:ind w:firstLine="900"/>
      </w:pPr>
      <w:r>
        <w:t>если текстовая задача решается по действиям, то к каждому действию необходимо пояснение;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1053"/>
        </w:tabs>
        <w:spacing w:before="0" w:line="274" w:lineRule="exact"/>
        <w:ind w:firstLine="900"/>
      </w:pPr>
      <w:r>
        <w:t>обратить осо</w:t>
      </w:r>
      <w:r>
        <w:t>бое внимание на выполнение требований государственного образовательного стандарта и школьных программ по математике;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1053"/>
        </w:tabs>
        <w:spacing w:before="0" w:line="274" w:lineRule="exact"/>
        <w:ind w:firstLine="900"/>
      </w:pPr>
      <w:r>
        <w:t>обратить внимание на изучение элементов вероятностно-статистической линии в соответствии с программой.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1102"/>
        </w:tabs>
        <w:spacing w:before="0" w:line="274" w:lineRule="exact"/>
        <w:ind w:firstLine="900"/>
      </w:pPr>
      <w:r>
        <w:t xml:space="preserve">решение любого задания должно </w:t>
      </w:r>
      <w:r>
        <w:t>завершаться выделенным ответом;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1053"/>
        </w:tabs>
        <w:spacing w:before="0" w:line="274" w:lineRule="exact"/>
        <w:ind w:firstLine="900"/>
      </w:pPr>
      <w:r>
        <w:t>все записи, в том числе и чертежи, должны быть выполнены только черной гелевой ручкой.</w:t>
      </w:r>
    </w:p>
    <w:p w:rsidR="006E65AC" w:rsidRDefault="006A2E40">
      <w:pPr>
        <w:pStyle w:val="20"/>
        <w:shd w:val="clear" w:color="auto" w:fill="auto"/>
        <w:spacing w:before="0" w:line="274" w:lineRule="exact"/>
        <w:ind w:firstLine="900"/>
      </w:pPr>
      <w:r>
        <w:t>В работе с обучающимися ввести в постоянную практику: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1062"/>
        </w:tabs>
        <w:spacing w:before="0" w:line="274" w:lineRule="exact"/>
        <w:ind w:firstLine="900"/>
      </w:pPr>
      <w:r>
        <w:t>совершенствование вычислительных навыков учащихся. Эта работа не должна носить хара</w:t>
      </w:r>
      <w:r>
        <w:t>ктер «бездумных вычислений». Её следует всячески разнообразить, делать её более увлекательной и интересной. И что самое главное - она должна проводиться непрерывно, органически входить составной частью в каждый урок, на различных его этапах;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1119"/>
        </w:tabs>
        <w:spacing w:before="0" w:line="274" w:lineRule="exact"/>
        <w:ind w:firstLine="900"/>
      </w:pPr>
      <w:r>
        <w:t xml:space="preserve">после решения </w:t>
      </w:r>
      <w:r>
        <w:t>уравнения делать проверку и выбирать корни, соответствующие данному уравнению;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1114"/>
        </w:tabs>
        <w:spacing w:before="0" w:line="274" w:lineRule="exact"/>
        <w:ind w:firstLine="900"/>
      </w:pPr>
      <w:r>
        <w:t>любая геометрическая задача должна содержать чертеж и соответствующее оформление по условию задачи, в решении необходимы ссылки на используемые теоремы;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1057"/>
        </w:tabs>
        <w:spacing w:before="0" w:line="274" w:lineRule="exact"/>
        <w:ind w:firstLine="900"/>
      </w:pPr>
      <w:r>
        <w:t>систематически проводить</w:t>
      </w:r>
      <w:r>
        <w:t xml:space="preserve"> диагностику уровня сформированности предметных результатов по группам умений и по разделам рабочих программ учебного предмета «Математика» с использованием контрольно-измерительных материалов, включающих задания профильного уровня, с подробным анализом ре</w:t>
      </w:r>
      <w:r>
        <w:t>шения;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1108"/>
        </w:tabs>
        <w:spacing w:before="0" w:line="274" w:lineRule="exact"/>
        <w:ind w:firstLine="900"/>
      </w:pPr>
      <w:r>
        <w:t>в рамках текущего контроля и промежуточной аттестации регулярно обновлять содержание и формы контрольных, диагностических работ по математике в соответствии с требованиями, предъявляемыми на государственной итоговой аттестации;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1108"/>
        </w:tabs>
        <w:spacing w:before="0" w:line="274" w:lineRule="exact"/>
        <w:ind w:firstLine="900"/>
      </w:pPr>
      <w:r>
        <w:t>ежегодно корректирова</w:t>
      </w:r>
      <w:r>
        <w:t xml:space="preserve">ть рабочие программы учебного предмета «Математика» с </w:t>
      </w:r>
      <w:r>
        <w:lastRenderedPageBreak/>
        <w:t>учетом результатов диагностических работ в течение учебного года и с учетом результатов государственной итоговой аттестации;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1140"/>
        </w:tabs>
        <w:spacing w:before="0" w:line="274" w:lineRule="exact"/>
        <w:ind w:firstLine="900"/>
      </w:pPr>
      <w:r>
        <w:t>своевременно корректировать содержание практической части рабочих программ уч</w:t>
      </w:r>
      <w:r>
        <w:t>ебного предмета «Математика» (уроков развития устной и письменной речи, уроков практикумов, уроков-зачетов, контрольных уроков) с учетом уровня выполнения части 1 экзаменационной работы;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1118"/>
        </w:tabs>
        <w:spacing w:before="0" w:line="274" w:lineRule="exact"/>
        <w:ind w:firstLine="900"/>
      </w:pPr>
      <w:r>
        <w:t xml:space="preserve">более активно использовать задания из открытого банка заданий ЕГЭ на </w:t>
      </w:r>
      <w:r>
        <w:t>сайте</w:t>
      </w:r>
    </w:p>
    <w:p w:rsidR="006E65AC" w:rsidRDefault="006A2E40">
      <w:pPr>
        <w:pStyle w:val="20"/>
        <w:shd w:val="clear" w:color="auto" w:fill="auto"/>
        <w:spacing w:before="0" w:line="274" w:lineRule="exact"/>
        <w:ind w:firstLine="0"/>
      </w:pPr>
      <w:r>
        <w:t>ФИПИ;</w:t>
      </w:r>
    </w:p>
    <w:p w:rsidR="006E65AC" w:rsidRDefault="006A2E40">
      <w:pPr>
        <w:pStyle w:val="60"/>
        <w:shd w:val="clear" w:color="auto" w:fill="auto"/>
        <w:ind w:firstLine="0"/>
        <w:jc w:val="both"/>
      </w:pPr>
      <w:r>
        <w:rPr>
          <w:rStyle w:val="611pt"/>
        </w:rPr>
        <w:t xml:space="preserve">о </w:t>
      </w:r>
      <w:r>
        <w:t>Муниципальным органам управления образованием.</w:t>
      </w:r>
    </w:p>
    <w:p w:rsidR="006E65AC" w:rsidRDefault="006A2E40">
      <w:pPr>
        <w:pStyle w:val="20"/>
        <w:shd w:val="clear" w:color="auto" w:fill="auto"/>
        <w:spacing w:before="0" w:line="274" w:lineRule="exact"/>
        <w:ind w:firstLine="0"/>
      </w:pPr>
      <w:r>
        <w:t>Работникам органов управления образованием:</w:t>
      </w:r>
    </w:p>
    <w:p w:rsidR="006E65AC" w:rsidRDefault="006A2E40">
      <w:pPr>
        <w:pStyle w:val="20"/>
        <w:numPr>
          <w:ilvl w:val="0"/>
          <w:numId w:val="6"/>
        </w:numPr>
        <w:shd w:val="clear" w:color="auto" w:fill="auto"/>
        <w:tabs>
          <w:tab w:val="left" w:pos="1253"/>
        </w:tabs>
        <w:spacing w:before="0" w:line="274" w:lineRule="exact"/>
        <w:ind w:firstLine="900"/>
      </w:pPr>
      <w:r>
        <w:t>Проанализировать результаты ЕГЭ по математике в разрезе своего муниципального образования и в сопоставлении с результатами сдачи ЕГЭ в республике.</w:t>
      </w:r>
    </w:p>
    <w:p w:rsidR="006E65AC" w:rsidRDefault="006A2E40">
      <w:pPr>
        <w:pStyle w:val="20"/>
        <w:numPr>
          <w:ilvl w:val="0"/>
          <w:numId w:val="6"/>
        </w:numPr>
        <w:shd w:val="clear" w:color="auto" w:fill="auto"/>
        <w:tabs>
          <w:tab w:val="left" w:pos="1253"/>
        </w:tabs>
        <w:spacing w:before="0" w:line="274" w:lineRule="exact"/>
        <w:ind w:firstLine="900"/>
      </w:pPr>
      <w:r>
        <w:t xml:space="preserve">На </w:t>
      </w:r>
      <w:r>
        <w:t>основании данного анализа выявить положительные и отрицательные тенденции результативности участия выпускников муниципального образования в ЕГЭ по математике.</w:t>
      </w:r>
    </w:p>
    <w:p w:rsidR="006E65AC" w:rsidRDefault="006A2E40">
      <w:pPr>
        <w:pStyle w:val="20"/>
        <w:numPr>
          <w:ilvl w:val="0"/>
          <w:numId w:val="6"/>
        </w:numPr>
        <w:shd w:val="clear" w:color="auto" w:fill="auto"/>
        <w:tabs>
          <w:tab w:val="left" w:pos="1210"/>
        </w:tabs>
        <w:spacing w:before="0" w:line="274" w:lineRule="exact"/>
        <w:ind w:firstLine="900"/>
      </w:pPr>
      <w:r>
        <w:t>Организовать мониторинг метапредметных результатов через различные виды</w:t>
      </w:r>
    </w:p>
    <w:p w:rsidR="006E65AC" w:rsidRDefault="006A2E40">
      <w:pPr>
        <w:pStyle w:val="20"/>
        <w:shd w:val="clear" w:color="auto" w:fill="auto"/>
        <w:spacing w:before="0" w:line="274" w:lineRule="exact"/>
        <w:ind w:firstLine="0"/>
      </w:pPr>
      <w:r>
        <w:t>заданий.</w:t>
      </w:r>
    </w:p>
    <w:p w:rsidR="006E65AC" w:rsidRDefault="006A2E40">
      <w:pPr>
        <w:pStyle w:val="20"/>
        <w:numPr>
          <w:ilvl w:val="0"/>
          <w:numId w:val="6"/>
        </w:numPr>
        <w:shd w:val="clear" w:color="auto" w:fill="auto"/>
        <w:tabs>
          <w:tab w:val="left" w:pos="1154"/>
        </w:tabs>
        <w:spacing w:before="0" w:line="274" w:lineRule="exact"/>
        <w:ind w:firstLine="900"/>
      </w:pPr>
      <w:r>
        <w:t>Исходя из провед</w:t>
      </w:r>
      <w:r>
        <w:t>ённого анализа предусмотреть в плане работы рассмотрение вопросов, отражающих проблемные зоны математического образования обучающихся.</w:t>
      </w:r>
    </w:p>
    <w:p w:rsidR="006E65AC" w:rsidRDefault="006A2E40">
      <w:pPr>
        <w:pStyle w:val="20"/>
        <w:numPr>
          <w:ilvl w:val="0"/>
          <w:numId w:val="6"/>
        </w:numPr>
        <w:shd w:val="clear" w:color="auto" w:fill="auto"/>
        <w:tabs>
          <w:tab w:val="left" w:pos="1174"/>
        </w:tabs>
        <w:spacing w:before="0" w:line="274" w:lineRule="exact"/>
        <w:ind w:firstLine="900"/>
      </w:pPr>
      <w:r>
        <w:t>Провести анализ уровня квалификации учителей математики (по базовому образованию) и скорректировать план по повышению ква</w:t>
      </w:r>
      <w:r>
        <w:t>лификации на 2023 - 2024 учебный год.</w:t>
      </w:r>
    </w:p>
    <w:p w:rsidR="006E65AC" w:rsidRDefault="006A2E40">
      <w:pPr>
        <w:pStyle w:val="20"/>
        <w:numPr>
          <w:ilvl w:val="0"/>
          <w:numId w:val="6"/>
        </w:numPr>
        <w:shd w:val="clear" w:color="auto" w:fill="auto"/>
        <w:tabs>
          <w:tab w:val="left" w:pos="1159"/>
        </w:tabs>
        <w:spacing w:before="0" w:line="274" w:lineRule="exact"/>
        <w:ind w:firstLine="900"/>
      </w:pPr>
      <w:r>
        <w:t>Активизировать работу по привлечению учителей математики к участию в семинарах, вебинарах, конкурсах, конференциях, проводимых ГАО ДПО ИРО РБ.</w:t>
      </w:r>
    </w:p>
    <w:p w:rsidR="006E65AC" w:rsidRDefault="006A2E40">
      <w:pPr>
        <w:pStyle w:val="60"/>
        <w:shd w:val="clear" w:color="auto" w:fill="auto"/>
        <w:ind w:firstLine="0"/>
        <w:jc w:val="both"/>
      </w:pPr>
      <w:r>
        <w:rPr>
          <w:rStyle w:val="611pt"/>
        </w:rPr>
        <w:t xml:space="preserve">о </w:t>
      </w:r>
      <w:r>
        <w:t>Прочие рекомендации.</w:t>
      </w:r>
    </w:p>
    <w:p w:rsidR="006E65AC" w:rsidRDefault="006A2E40">
      <w:pPr>
        <w:pStyle w:val="20"/>
        <w:shd w:val="clear" w:color="auto" w:fill="auto"/>
        <w:spacing w:before="0" w:after="142" w:line="274" w:lineRule="exact"/>
        <w:ind w:firstLine="900"/>
      </w:pPr>
      <w:r>
        <w:t>Подготовка к государственной итоговой аттестации эта</w:t>
      </w:r>
      <w:r>
        <w:t xml:space="preserve"> совместная работа и учителя математики, и администрации школы, и отдела образования, и родителей. Поэтому необходимо организовать совместную работу в течение всего учебного года с целью успешного усвоения программного материала по математике и подготовки </w:t>
      </w:r>
      <w:r>
        <w:t>к ЕГЭ.</w:t>
      </w:r>
    </w:p>
    <w:p w:rsidR="006E65AC" w:rsidRDefault="006A2E40">
      <w:pPr>
        <w:pStyle w:val="50"/>
        <w:numPr>
          <w:ilvl w:val="0"/>
          <w:numId w:val="2"/>
        </w:numPr>
        <w:shd w:val="clear" w:color="auto" w:fill="auto"/>
        <w:tabs>
          <w:tab w:val="left" w:pos="1516"/>
        </w:tabs>
        <w:spacing w:before="0"/>
        <w:ind w:left="1260"/>
      </w:pPr>
      <w:r>
        <w:t>...по организации дифференцированного обучения школьников с разными уровнями предметной подготовки</w:t>
      </w:r>
    </w:p>
    <w:p w:rsidR="006E65AC" w:rsidRDefault="006A2E40">
      <w:pPr>
        <w:pStyle w:val="60"/>
        <w:shd w:val="clear" w:color="auto" w:fill="auto"/>
        <w:spacing w:line="278" w:lineRule="exact"/>
        <w:ind w:firstLine="0"/>
        <w:jc w:val="both"/>
      </w:pPr>
      <w:r>
        <w:rPr>
          <w:rStyle w:val="611pt"/>
        </w:rPr>
        <w:t xml:space="preserve">о </w:t>
      </w:r>
      <w:r>
        <w:t>Учителям, методическим объединениям учителей.</w:t>
      </w:r>
    </w:p>
    <w:p w:rsidR="006E65AC" w:rsidRDefault="006A2E40">
      <w:pPr>
        <w:pStyle w:val="20"/>
        <w:shd w:val="clear" w:color="auto" w:fill="auto"/>
        <w:spacing w:before="0" w:line="278" w:lineRule="exact"/>
        <w:ind w:firstLine="900"/>
      </w:pPr>
      <w:r>
        <w:t>В целях повышения эффективности преподавания курса математики, а также для подготовки обучающихся к ЕГ</w:t>
      </w:r>
      <w:r>
        <w:t xml:space="preserve">Э руководителям </w:t>
      </w:r>
      <w:r>
        <w:rPr>
          <w:rStyle w:val="2115pt"/>
        </w:rPr>
        <w:t>методических объединений</w:t>
      </w:r>
      <w:r>
        <w:t xml:space="preserve"> учителей математики рекомендуется: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1188"/>
        </w:tabs>
        <w:spacing w:before="0" w:line="278" w:lineRule="exact"/>
        <w:ind w:firstLine="900"/>
      </w:pPr>
      <w:r>
        <w:t>изучить и проанализировать результаты ЕГЭ 2023 г. на заседаниях районных (городских), школьных методических объединений и определить пути организации дифференцированного обучения о</w:t>
      </w:r>
      <w:r>
        <w:t>бучающихся;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1253"/>
        </w:tabs>
        <w:spacing w:before="0" w:line="278" w:lineRule="exact"/>
        <w:ind w:firstLine="900"/>
      </w:pPr>
      <w:r>
        <w:t>обобщить и распространить опыт работы с учащимися разными уровнями математической подготовки как образовательных организаций в целом, так и отдельных учителей в частности;</w:t>
      </w:r>
    </w:p>
    <w:p w:rsidR="006E65AC" w:rsidRDefault="006A2E40">
      <w:pPr>
        <w:pStyle w:val="20"/>
        <w:shd w:val="clear" w:color="auto" w:fill="auto"/>
        <w:spacing w:before="0" w:line="278" w:lineRule="exact"/>
        <w:ind w:left="180" w:firstLine="840"/>
        <w:jc w:val="left"/>
      </w:pPr>
      <w:r>
        <w:t>- на методических объединениях учителей-предметников представлять опыт п</w:t>
      </w:r>
      <w:r>
        <w:t>едагогов, показывающих устойчиво высокие результаты обучения математике;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1108"/>
        </w:tabs>
        <w:spacing w:before="0" w:line="274" w:lineRule="exact"/>
        <w:ind w:firstLine="900"/>
      </w:pPr>
      <w:r>
        <w:t>проведение консультации по корректировке образовательной деятельности учителя математики с обучающимися по результатам диагностических работ и регионального мониторинга;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1177"/>
        </w:tabs>
        <w:spacing w:before="0" w:line="274" w:lineRule="exact"/>
        <w:ind w:firstLine="900"/>
      </w:pPr>
      <w:r>
        <w:t xml:space="preserve">при </w:t>
      </w:r>
      <w:r>
        <w:t>планировании деятельности методического объединения включить в тематику проблем заседаний рассмотрение следующих вопросов:</w:t>
      </w:r>
    </w:p>
    <w:p w:rsidR="006E65AC" w:rsidRDefault="006A2E40">
      <w:pPr>
        <w:pStyle w:val="20"/>
        <w:numPr>
          <w:ilvl w:val="0"/>
          <w:numId w:val="7"/>
        </w:numPr>
        <w:shd w:val="clear" w:color="auto" w:fill="auto"/>
        <w:tabs>
          <w:tab w:val="left" w:pos="1170"/>
        </w:tabs>
        <w:spacing w:before="0" w:line="274" w:lineRule="exact"/>
        <w:ind w:firstLine="900"/>
      </w:pPr>
      <w:r>
        <w:t>Сопровождение индивидуальных образовательных траекторий обучающихся.</w:t>
      </w:r>
    </w:p>
    <w:p w:rsidR="006E65AC" w:rsidRDefault="006A2E40">
      <w:pPr>
        <w:pStyle w:val="20"/>
        <w:numPr>
          <w:ilvl w:val="0"/>
          <w:numId w:val="7"/>
        </w:numPr>
        <w:shd w:val="clear" w:color="auto" w:fill="auto"/>
        <w:tabs>
          <w:tab w:val="left" w:pos="1194"/>
        </w:tabs>
        <w:spacing w:before="0" w:line="274" w:lineRule="exact"/>
        <w:ind w:firstLine="900"/>
      </w:pPr>
      <w:r>
        <w:t>Совершенствование методик измерения качества и оценки знаний уча</w:t>
      </w:r>
      <w:r>
        <w:t>щихся.</w:t>
      </w:r>
    </w:p>
    <w:p w:rsidR="006E65AC" w:rsidRDefault="006A2E40">
      <w:pPr>
        <w:pStyle w:val="20"/>
        <w:numPr>
          <w:ilvl w:val="0"/>
          <w:numId w:val="7"/>
        </w:numPr>
        <w:shd w:val="clear" w:color="auto" w:fill="auto"/>
        <w:tabs>
          <w:tab w:val="left" w:pos="1194"/>
        </w:tabs>
        <w:spacing w:before="0" w:line="274" w:lineRule="exact"/>
        <w:ind w:firstLine="900"/>
      </w:pPr>
      <w:r>
        <w:t>Развитие образовательной среды в условиях сетевого взаимодействия.</w:t>
      </w:r>
    </w:p>
    <w:p w:rsidR="006E65AC" w:rsidRDefault="006A2E40">
      <w:pPr>
        <w:pStyle w:val="20"/>
        <w:numPr>
          <w:ilvl w:val="0"/>
          <w:numId w:val="7"/>
        </w:numPr>
        <w:shd w:val="clear" w:color="auto" w:fill="auto"/>
        <w:tabs>
          <w:tab w:val="left" w:pos="1138"/>
        </w:tabs>
        <w:spacing w:before="0" w:line="274" w:lineRule="exact"/>
        <w:ind w:firstLine="900"/>
      </w:pPr>
      <w:r>
        <w:t>Проектирование образовательного пространства в условиях цифровой образовательной среды.</w:t>
      </w:r>
    </w:p>
    <w:p w:rsidR="006E65AC" w:rsidRDefault="006A2E40">
      <w:pPr>
        <w:pStyle w:val="60"/>
        <w:shd w:val="clear" w:color="auto" w:fill="auto"/>
        <w:ind w:firstLine="0"/>
      </w:pPr>
      <w:r>
        <w:t>Учителям математики:</w:t>
      </w:r>
    </w:p>
    <w:p w:rsidR="006E65AC" w:rsidRDefault="006A2E40">
      <w:pPr>
        <w:pStyle w:val="20"/>
        <w:numPr>
          <w:ilvl w:val="0"/>
          <w:numId w:val="8"/>
        </w:numPr>
        <w:shd w:val="clear" w:color="auto" w:fill="auto"/>
        <w:tabs>
          <w:tab w:val="left" w:pos="1108"/>
        </w:tabs>
        <w:spacing w:before="0" w:line="274" w:lineRule="exact"/>
        <w:ind w:firstLine="740"/>
      </w:pPr>
      <w:r>
        <w:t>Использовать систему индивидуально-групповых занятий для учащихся с разны</w:t>
      </w:r>
      <w:r>
        <w:t>ми уровнями освоения математики.</w:t>
      </w:r>
    </w:p>
    <w:p w:rsidR="006E65AC" w:rsidRDefault="006A2E40">
      <w:pPr>
        <w:pStyle w:val="20"/>
        <w:numPr>
          <w:ilvl w:val="0"/>
          <w:numId w:val="8"/>
        </w:numPr>
        <w:shd w:val="clear" w:color="auto" w:fill="auto"/>
        <w:tabs>
          <w:tab w:val="left" w:pos="1108"/>
        </w:tabs>
        <w:spacing w:before="0" w:line="274" w:lineRule="exact"/>
        <w:ind w:firstLine="740"/>
      </w:pPr>
      <w:r>
        <w:lastRenderedPageBreak/>
        <w:t>Использовать практику шефства успешных учащихся над одноклассниками, испытывающими затруднения в обучении. Особенно эффективно использовать такой подход в малокомплектных школах.</w:t>
      </w:r>
    </w:p>
    <w:p w:rsidR="006E65AC" w:rsidRDefault="006A2E40">
      <w:pPr>
        <w:pStyle w:val="20"/>
        <w:numPr>
          <w:ilvl w:val="0"/>
          <w:numId w:val="8"/>
        </w:numPr>
        <w:shd w:val="clear" w:color="auto" w:fill="auto"/>
        <w:tabs>
          <w:tab w:val="left" w:pos="999"/>
        </w:tabs>
        <w:spacing w:before="0" w:line="274" w:lineRule="exact"/>
        <w:ind w:firstLine="740"/>
      </w:pPr>
      <w:r>
        <w:t xml:space="preserve">При изучении математики на углубленном </w:t>
      </w:r>
      <w:r>
        <w:t>уровне следует обратить внимание на вопросы, связанные с системой доказательств, с указанием причинно-следственных связей.</w:t>
      </w:r>
    </w:p>
    <w:p w:rsidR="006E65AC" w:rsidRDefault="006A2E40">
      <w:pPr>
        <w:pStyle w:val="20"/>
        <w:numPr>
          <w:ilvl w:val="0"/>
          <w:numId w:val="8"/>
        </w:numPr>
        <w:shd w:val="clear" w:color="auto" w:fill="auto"/>
        <w:tabs>
          <w:tab w:val="left" w:pos="1108"/>
        </w:tabs>
        <w:spacing w:before="0" w:line="274" w:lineRule="exact"/>
        <w:ind w:firstLine="740"/>
      </w:pPr>
      <w:r>
        <w:t>Дополнением к работе по данному направлению является организация и проведение элективных курсов, факультативов, индивидуально-группов</w:t>
      </w:r>
      <w:r>
        <w:t>ых занятий не только по заданиям второй части, но и по заданиям первой части - для учащихся с низким уровнем освоения математики;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914"/>
        </w:tabs>
        <w:spacing w:before="0" w:line="274" w:lineRule="exact"/>
        <w:ind w:firstLine="740"/>
      </w:pPr>
      <w:r>
        <w:t>применение электронных образовательных ресурсов в рамках урочной и внеурочной деятельности в целях повышения эффективности под</w:t>
      </w:r>
      <w:r>
        <w:t>готовки обучающихся к сдаче ЕГЭ.</w:t>
      </w:r>
    </w:p>
    <w:p w:rsidR="006E65AC" w:rsidRDefault="006A2E40">
      <w:pPr>
        <w:pStyle w:val="20"/>
        <w:shd w:val="clear" w:color="auto" w:fill="auto"/>
        <w:spacing w:before="0" w:line="274" w:lineRule="exact"/>
        <w:ind w:firstLine="740"/>
      </w:pPr>
      <w:r>
        <w:t>Также необходимо: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918"/>
        </w:tabs>
        <w:spacing w:before="0" w:line="274" w:lineRule="exact"/>
        <w:ind w:firstLine="740"/>
      </w:pPr>
      <w:r>
        <w:t>систематизировать методы решения уравнений и неравенств с параметром, текстовую задачу с экономическим содержанием для обучающихся профильных физико</w:t>
      </w:r>
      <w:r>
        <w:softHyphen/>
        <w:t>математических классов;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914"/>
        </w:tabs>
        <w:spacing w:before="0" w:line="274" w:lineRule="exact"/>
        <w:ind w:firstLine="740"/>
      </w:pPr>
      <w:r>
        <w:t xml:space="preserve">формировать умения строить и </w:t>
      </w:r>
      <w:r>
        <w:t>исследовать простейшие математические модели (вычисление вероятности события; решение текстовой задачи) для обучающихся на профильном уровне математической подготовки;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914"/>
        </w:tabs>
        <w:spacing w:before="0" w:line="274" w:lineRule="exact"/>
        <w:ind w:firstLine="740"/>
      </w:pPr>
      <w:r>
        <w:t>углубленное изучение геометрии для обучающихся, проявляющих повышенный интерес к математ</w:t>
      </w:r>
      <w:r>
        <w:t>ике;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942"/>
        </w:tabs>
        <w:spacing w:before="0" w:line="274" w:lineRule="exact"/>
        <w:ind w:firstLine="740"/>
      </w:pPr>
      <w:r>
        <w:t>практиковать дифференцированный подход в преподавании функциональной</w:t>
      </w:r>
    </w:p>
    <w:p w:rsidR="006E65AC" w:rsidRDefault="006A2E40">
      <w:pPr>
        <w:pStyle w:val="20"/>
        <w:shd w:val="clear" w:color="auto" w:fill="auto"/>
        <w:spacing w:before="0" w:line="274" w:lineRule="exact"/>
        <w:ind w:firstLine="0"/>
        <w:jc w:val="left"/>
      </w:pPr>
      <w:r>
        <w:t>линии.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918"/>
        </w:tabs>
        <w:spacing w:before="0" w:line="274" w:lineRule="exact"/>
        <w:ind w:firstLine="740"/>
      </w:pPr>
      <w:r>
        <w:t>при организации учебной деятельности учащихся на уроках математики важно развивать умения рассуждать и логически мыслить; устанавливать аналогии, причинно</w:t>
      </w:r>
      <w:r>
        <w:softHyphen/>
        <w:t xml:space="preserve">следственные связи, </w:t>
      </w:r>
      <w:r>
        <w:t>аргументировать и отстаивать свое мнение. Эти умения необходимы для успешного выполнения выпускниками экзаменационных заданий, особенно повышенного и высокого уровня сложности;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914"/>
        </w:tabs>
        <w:spacing w:before="0" w:line="274" w:lineRule="exact"/>
        <w:ind w:firstLine="740"/>
      </w:pPr>
      <w:r>
        <w:t>при текущем и тематическом контроле широко использовать практико</w:t>
      </w:r>
      <w:r>
        <w:softHyphen/>
        <w:t>ориентированны</w:t>
      </w:r>
      <w:r>
        <w:t>е задания с развернутым ответом, требующие от учащихся умений кратко, обоснованно, по существу поставленного вопроса письменно излагать свои мысли, объяснять результаты при решении задач;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918"/>
        </w:tabs>
        <w:spacing w:before="0" w:line="274" w:lineRule="exact"/>
        <w:ind w:firstLine="740"/>
      </w:pPr>
      <w:r>
        <w:t>усилить практико-ориентированную направленность процесса обучения за</w:t>
      </w:r>
      <w:r>
        <w:t xml:space="preserve"> счет использования различных типов учебно-познавательных и практических заданий на уроках, во внеурочной деятельности, при выполнении учащимися разноуровневых дифференцированных домашних заданий;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914"/>
        </w:tabs>
        <w:spacing w:before="0" w:line="274" w:lineRule="exact"/>
        <w:ind w:firstLine="740"/>
      </w:pPr>
      <w:r>
        <w:t>формировать у обучающихся умение ставить цель, описывать ре</w:t>
      </w:r>
      <w:r>
        <w:t>зультаты, делать выводы на основании полученных результатов. Успешное выполнение подобных заданий формируется при выполнении лабораторных, практических и проектно-исследовательских работ;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950"/>
        </w:tabs>
        <w:spacing w:before="0" w:line="274" w:lineRule="exact"/>
        <w:ind w:firstLine="760"/>
      </w:pPr>
      <w:r>
        <w:t>организовать системную индивидуальную работу по повышению качества п</w:t>
      </w:r>
      <w:r>
        <w:t>редметных результатов по математике на уроках и во внеурочное время.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950"/>
        </w:tabs>
        <w:spacing w:before="0" w:line="274" w:lineRule="exact"/>
        <w:ind w:firstLine="760"/>
      </w:pPr>
      <w:r>
        <w:t>обратить внимание при подготовке к ГИА в 2023 -2024 учебном году на задания тестовой части работы, по которым были допущены типичные ошибки;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950"/>
        </w:tabs>
        <w:spacing w:before="0" w:line="274" w:lineRule="exact"/>
        <w:ind w:firstLine="760"/>
      </w:pPr>
      <w:r>
        <w:t>продолжить вести работу по индивидуальному пла</w:t>
      </w:r>
      <w:r>
        <w:t>ну подготовки учащихся к ГИА в 2023-2024 учебном году;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950"/>
        </w:tabs>
        <w:spacing w:before="0" w:line="274" w:lineRule="exact"/>
        <w:ind w:firstLine="760"/>
      </w:pPr>
      <w:r>
        <w:t>стимулировать познавательную деятельность учащихся как средство саморазвития и самореализации личности;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950"/>
        </w:tabs>
        <w:spacing w:before="0" w:line="274" w:lineRule="exact"/>
        <w:ind w:firstLine="760"/>
      </w:pPr>
      <w:r>
        <w:t>регулярно осуществлять взаимодействие между семьёй и школой с целью организации совместных действ</w:t>
      </w:r>
      <w:r>
        <w:t>ий для решения успешности обучения и повышения качества знаний обучающихся.</w:t>
      </w:r>
    </w:p>
    <w:p w:rsidR="006E65AC" w:rsidRDefault="006A2E40">
      <w:pPr>
        <w:pStyle w:val="20"/>
        <w:shd w:val="clear" w:color="auto" w:fill="auto"/>
        <w:spacing w:before="0" w:line="274" w:lineRule="exact"/>
        <w:ind w:firstLine="760"/>
      </w:pPr>
      <w:r>
        <w:t>Методическую помощь учителю и обучающимся окажут материалы сайта ФИНИ и сайта «Решу ОГЭ»: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966"/>
        </w:tabs>
        <w:spacing w:before="0" w:line="274" w:lineRule="exact"/>
        <w:ind w:firstLine="760"/>
      </w:pPr>
      <w:r>
        <w:t>документы, регламентирующие разработку КИМ для ГИА по математики (кодификатор элементов со</w:t>
      </w:r>
      <w:r>
        <w:t>держания, спецификация и демонстрационный вариант экзаменационной работы);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966"/>
        </w:tabs>
        <w:spacing w:before="0" w:line="274" w:lineRule="exact"/>
        <w:ind w:firstLine="760"/>
      </w:pPr>
      <w:r>
        <w:lastRenderedPageBreak/>
        <w:t>учебно-методические материалы для членов и председателей региональных предметных комиссий по проверке выполнения заданий с развернутым ответом экзаменационных работ выпускников 11-х</w:t>
      </w:r>
      <w:r>
        <w:t xml:space="preserve"> классов (на сайте ФИНИ);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1020"/>
        </w:tabs>
        <w:spacing w:before="0" w:line="274" w:lineRule="exact"/>
        <w:ind w:firstLine="760"/>
      </w:pPr>
      <w:r>
        <w:t>перечень учебных изданий, рекомендуемых ФИНИ для подготовки к экзамену;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956"/>
        </w:tabs>
        <w:spacing w:before="0" w:line="274" w:lineRule="exact"/>
        <w:ind w:firstLine="760"/>
      </w:pPr>
      <w:r>
        <w:t>тренировочные варианты профильного уровня ЕГЭ с правильными ответами и пояснениями.</w:t>
      </w:r>
    </w:p>
    <w:p w:rsidR="006E65AC" w:rsidRDefault="006A2E40">
      <w:pPr>
        <w:pStyle w:val="60"/>
        <w:shd w:val="clear" w:color="auto" w:fill="auto"/>
        <w:ind w:firstLine="0"/>
        <w:jc w:val="both"/>
      </w:pPr>
      <w:r>
        <w:rPr>
          <w:rStyle w:val="611pt"/>
        </w:rPr>
        <w:t xml:space="preserve">о </w:t>
      </w:r>
      <w:r>
        <w:t>Администрациям образовательных организаций:</w:t>
      </w:r>
    </w:p>
    <w:p w:rsidR="006E65AC" w:rsidRDefault="006A2E40">
      <w:pPr>
        <w:pStyle w:val="20"/>
        <w:shd w:val="clear" w:color="auto" w:fill="auto"/>
        <w:spacing w:before="0" w:line="274" w:lineRule="exact"/>
        <w:ind w:firstLine="760"/>
      </w:pPr>
      <w:r>
        <w:t>Для достижения положительных</w:t>
      </w:r>
      <w:r>
        <w:t xml:space="preserve"> результатов на экзамене по математике руководителям образовательных организаций рекомендуем: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1033"/>
        </w:tabs>
        <w:spacing w:before="0" w:line="274" w:lineRule="exact"/>
        <w:ind w:firstLine="760"/>
      </w:pPr>
      <w:r>
        <w:t>проводить постоянный контроль за выполнением образовательной программы, ориентируясь на требования Федерального государственного образовательного стандарта, специ</w:t>
      </w:r>
      <w:r>
        <w:t>фикацию, кодификатор элементов содержания и требований к уровню подготовки выпускников образовательных организаций для проведения единого государственного экзамена по математике в 2024 г.;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1166"/>
        </w:tabs>
        <w:spacing w:before="0" w:line="274" w:lineRule="exact"/>
        <w:ind w:firstLine="760"/>
      </w:pPr>
      <w:r>
        <w:t>проанализировать результаты ЕГЭ 2023 года с целью совершенствования</w:t>
      </w:r>
      <w:r>
        <w:t xml:space="preserve"> контроля за состоянием преподавания, подготовке к государственной итоговой аттестации, выбора наиболее эффективных учебно-методических комплектов;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1166"/>
        </w:tabs>
        <w:spacing w:before="0" w:line="278" w:lineRule="exact"/>
        <w:ind w:firstLine="760"/>
      </w:pPr>
      <w:r>
        <w:t>использовать результаты диагностических работ по математике для проектирования индивидуальных образовательны</w:t>
      </w:r>
      <w:r>
        <w:t>х траекторий обучения учащихся;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1023"/>
        </w:tabs>
        <w:spacing w:before="0" w:line="278" w:lineRule="exact"/>
        <w:ind w:firstLine="760"/>
      </w:pPr>
      <w:r>
        <w:t xml:space="preserve">обеспечить: повышение квалификации для учителей, продемонстрировавших недостаточный уровень профессиональной компетентности при подготовке выпускников к государственной итоговой аттестации по математике; участие учителей </w:t>
      </w:r>
      <w:r>
        <w:t>математики в вебинарах организуемых ГАУ ДНО ИРО РБ;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1417"/>
        </w:tabs>
        <w:spacing w:before="0" w:line="278" w:lineRule="exact"/>
        <w:ind w:firstLine="760"/>
      </w:pPr>
      <w:r>
        <w:t>организовать в школах постояннодействующие консультации по математике для учащихся с разным уровнем предметной подготовки;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1417"/>
        </w:tabs>
        <w:spacing w:before="0" w:line="278" w:lineRule="exact"/>
        <w:ind w:firstLine="760"/>
      </w:pPr>
      <w:r>
        <w:t>прохождение профессиональной переподготовки учителей, не имеющих специального мат</w:t>
      </w:r>
      <w:r>
        <w:t>ематического образования;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1417"/>
        </w:tabs>
        <w:spacing w:before="0" w:line="278" w:lineRule="exact"/>
        <w:ind w:firstLine="760"/>
      </w:pPr>
      <w:r>
        <w:t>оснащение образовательной среды: различные дополнительные материалы в печатном или электронном виде (карты, схемы, таблицы), видео, аудио, электронные книги и ресурсы Интернета, материалы ФИНИ, специальные онлайн-программы, учебны</w:t>
      </w:r>
      <w:r>
        <w:t>е диски и виртуальные комнаты для занятий;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1417"/>
        </w:tabs>
        <w:spacing w:before="0" w:line="278" w:lineRule="exact"/>
        <w:ind w:firstLine="760"/>
      </w:pPr>
      <w:r>
        <w:t>организация образовательной деятельности учителей математики с обучающимися группы риска;</w:t>
      </w:r>
    </w:p>
    <w:p w:rsidR="006E65AC" w:rsidRDefault="006A2E40">
      <w:pPr>
        <w:pStyle w:val="60"/>
        <w:shd w:val="clear" w:color="auto" w:fill="auto"/>
        <w:spacing w:line="278" w:lineRule="exact"/>
        <w:ind w:firstLine="0"/>
        <w:jc w:val="both"/>
      </w:pPr>
      <w:r>
        <w:rPr>
          <w:rStyle w:val="611pt"/>
        </w:rPr>
        <w:t xml:space="preserve">о </w:t>
      </w:r>
      <w:r>
        <w:t>Муниципальным органам управления образованием.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911"/>
        </w:tabs>
        <w:spacing w:before="0" w:line="274" w:lineRule="exact"/>
        <w:ind w:firstLine="740"/>
      </w:pPr>
      <w:r>
        <w:t>проанализировать результаты ЕГЭ-2023 г. по математике с целью оказания мет</w:t>
      </w:r>
      <w:r>
        <w:t>одической поддержки и принятия управленческих решений;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911"/>
        </w:tabs>
        <w:spacing w:before="0" w:line="274" w:lineRule="exact"/>
        <w:ind w:firstLine="740"/>
      </w:pPr>
      <w:r>
        <w:t>осуществлять контроль за выполнением образовательной программы, особенно её практической части, ориентируясь на государственный образовательный стандарт среднего общего образования;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973"/>
        </w:tabs>
        <w:spacing w:before="0" w:line="274" w:lineRule="exact"/>
        <w:ind w:firstLine="740"/>
      </w:pPr>
      <w:r>
        <w:t>проанализировать ре</w:t>
      </w:r>
      <w:r>
        <w:t>зультаты ЕГЭ по предмету с целью совершенствования контроля за состоянием преподавания математики, подготовки к государственной (итоговой) аттестации в форме ЕГЭ, выбора более эффективных учебно-методических комплексов.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911"/>
        </w:tabs>
        <w:spacing w:before="0" w:line="274" w:lineRule="exact"/>
        <w:ind w:firstLine="740"/>
      </w:pPr>
      <w:r>
        <w:t>в течение учебного года организовать</w:t>
      </w:r>
      <w:r>
        <w:t xml:space="preserve"> мониторинг учебных достижений учащихся в старших классах (10-11 классах) как предметных, так и метапредметных результатов.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911"/>
        </w:tabs>
        <w:spacing w:before="0" w:line="274" w:lineRule="exact"/>
        <w:ind w:firstLine="740"/>
      </w:pPr>
      <w:r>
        <w:t>активизировать работу по привлечению учителей математики к участию в семинарах, вебинарах, проводимых ГАО ДПО ИРО РБ.</w:t>
      </w:r>
    </w:p>
    <w:p w:rsidR="006E65AC" w:rsidRDefault="006A2E40">
      <w:pPr>
        <w:pStyle w:val="60"/>
        <w:shd w:val="clear" w:color="auto" w:fill="auto"/>
        <w:ind w:left="460"/>
      </w:pPr>
      <w:r>
        <w:rPr>
          <w:rStyle w:val="611pt"/>
        </w:rPr>
        <w:t xml:space="preserve">о </w:t>
      </w:r>
      <w:r>
        <w:t>Прочие реком</w:t>
      </w:r>
      <w:r>
        <w:t>ендации.</w:t>
      </w:r>
    </w:p>
    <w:p w:rsidR="006E65AC" w:rsidRDefault="006A2E40">
      <w:pPr>
        <w:pStyle w:val="20"/>
        <w:shd w:val="clear" w:color="auto" w:fill="auto"/>
        <w:spacing w:before="0" w:after="142" w:line="274" w:lineRule="exact"/>
        <w:ind w:firstLine="600"/>
      </w:pPr>
      <w:r>
        <w:t>При подготовке к итоговой аттестации выпускников образовательных организаций активно привлекать родительское сообщество в плане психологической и иной поддержки учащихся.</w:t>
      </w:r>
    </w:p>
    <w:p w:rsidR="006E65AC" w:rsidRDefault="006A2E40">
      <w:pPr>
        <w:pStyle w:val="25"/>
        <w:keepNext/>
        <w:keepLines/>
        <w:numPr>
          <w:ilvl w:val="0"/>
          <w:numId w:val="1"/>
        </w:numPr>
        <w:shd w:val="clear" w:color="auto" w:fill="auto"/>
        <w:spacing w:after="0"/>
        <w:ind w:left="460"/>
        <w:jc w:val="left"/>
      </w:pPr>
      <w:bookmarkStart w:id="4" w:name="bookmark3"/>
      <w:r>
        <w:t xml:space="preserve">Рекомендации по темам для обсуждения / обмена опытом на методических </w:t>
      </w:r>
      <w:r>
        <w:t>объединениях учителей-предметников</w:t>
      </w:r>
      <w:bookmarkEnd w:id="4"/>
    </w:p>
    <w:p w:rsidR="006E65AC" w:rsidRDefault="006A2E40">
      <w:pPr>
        <w:pStyle w:val="20"/>
        <w:shd w:val="clear" w:color="auto" w:fill="auto"/>
        <w:spacing w:before="0" w:line="274" w:lineRule="exact"/>
        <w:ind w:firstLine="740"/>
      </w:pPr>
      <w:r>
        <w:t xml:space="preserve">Методическое объединение (МО) учителей математики является основным структурным </w:t>
      </w:r>
      <w:r>
        <w:lastRenderedPageBreak/>
        <w:t>подразделением методической службы образовательной организации, осуществляющей проведение учебно-воспитательной, методической, опытно</w:t>
      </w:r>
      <w:r>
        <w:softHyphen/>
        <w:t>экспери</w:t>
      </w:r>
      <w:r>
        <w:t>ментальной и внеклассной работы. Методическое объединение учителей школы так же отвечает за качество подготовки учащихся к итоговой аттестации. В течение 2023 -2024 учебного года на заседаниях методических объединений учителей математики школ республики ре</w:t>
      </w:r>
      <w:r>
        <w:t>комендуем обсудить следующие темы: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911"/>
        </w:tabs>
        <w:spacing w:before="0" w:line="274" w:lineRule="exact"/>
        <w:ind w:firstLine="740"/>
      </w:pPr>
      <w:r>
        <w:t>анализ результатов ЕГЭ-2023, типичных ошибок и затруднений, средства повышения качества образования по предмету;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945"/>
        </w:tabs>
        <w:spacing w:before="0" w:line="274" w:lineRule="exact"/>
        <w:ind w:firstLine="740"/>
      </w:pPr>
      <w:r>
        <w:t>демоверсия измерительных материалов для ЕГЭ 2024 года;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921"/>
        </w:tabs>
        <w:spacing w:before="0" w:line="274" w:lineRule="exact"/>
        <w:ind w:firstLine="740"/>
      </w:pPr>
      <w:r>
        <w:t xml:space="preserve">методы, приемы подготовки к ЕГЭ по темам, вызывающих </w:t>
      </w:r>
      <w:r>
        <w:t>наибольшие затруднения (Понятие о производной функции, физический и геометрический смысл производной. Применение производной к исследованию функций и построению графиков. Геометрические элементы на плоскости. Многоугольники. Тела и поверхности вращения. Из</w:t>
      </w:r>
      <w:r>
        <w:t>мерение геометрических величин);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945"/>
        </w:tabs>
        <w:spacing w:before="0" w:line="274" w:lineRule="exact"/>
        <w:ind w:firstLine="740"/>
      </w:pPr>
      <w:r>
        <w:t>методы решения уравнений и неравенств, систему уравнений и неравенств;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911"/>
        </w:tabs>
        <w:spacing w:before="0" w:line="274" w:lineRule="exact"/>
        <w:ind w:firstLine="740"/>
      </w:pPr>
      <w:r>
        <w:t>формирование умения применять методы теории вероятностей к исследованию математических моделей;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945"/>
        </w:tabs>
        <w:spacing w:before="0" w:line="274" w:lineRule="exact"/>
        <w:ind w:firstLine="740"/>
      </w:pPr>
      <w:r>
        <w:t xml:space="preserve">методические особенности решения планиметрических и </w:t>
      </w:r>
      <w:r>
        <w:t>стереометрических задач;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945"/>
        </w:tabs>
        <w:spacing w:before="0" w:line="274" w:lineRule="exact"/>
        <w:ind w:firstLine="740"/>
      </w:pPr>
      <w:r>
        <w:t>использование информационных технологий при обучении построению сечений</w:t>
      </w:r>
    </w:p>
    <w:p w:rsidR="006E65AC" w:rsidRDefault="006A2E40">
      <w:pPr>
        <w:pStyle w:val="20"/>
        <w:shd w:val="clear" w:color="auto" w:fill="auto"/>
        <w:spacing w:before="0" w:line="274" w:lineRule="exact"/>
        <w:ind w:left="460"/>
        <w:jc w:val="left"/>
      </w:pPr>
      <w:r>
        <w:t>фигур;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945"/>
        </w:tabs>
        <w:spacing w:before="0" w:line="274" w:lineRule="exact"/>
        <w:ind w:firstLine="740"/>
      </w:pPr>
      <w:r>
        <w:t>применение методов теории чисел при исследовании математических моделей;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911"/>
        </w:tabs>
        <w:spacing w:before="0" w:line="274" w:lineRule="exact"/>
        <w:ind w:firstLine="740"/>
      </w:pPr>
      <w:r>
        <w:t xml:space="preserve">использование электронных образовательных ресурсов в рамках урочной и </w:t>
      </w:r>
      <w:r>
        <w:t>внеурочной деятельности в целях повышения эффективности подготовки обучающихся к сдаче профильного уровня ЕГЭ.</w:t>
      </w:r>
    </w:p>
    <w:p w:rsidR="006E65AC" w:rsidRDefault="006A2E40">
      <w:pPr>
        <w:pStyle w:val="25"/>
        <w:keepNext/>
        <w:keepLines/>
        <w:numPr>
          <w:ilvl w:val="0"/>
          <w:numId w:val="1"/>
        </w:numPr>
        <w:shd w:val="clear" w:color="auto" w:fill="auto"/>
        <w:tabs>
          <w:tab w:val="left" w:pos="2666"/>
        </w:tabs>
        <w:spacing w:after="0"/>
        <w:ind w:firstLine="0"/>
        <w:jc w:val="both"/>
      </w:pPr>
      <w:bookmarkStart w:id="5" w:name="bookmark4"/>
      <w:r>
        <w:t>Рекомендации</w:t>
      </w:r>
      <w:r>
        <w:tab/>
        <w:t>по возможным направлениям повышения</w:t>
      </w:r>
      <w:bookmarkEnd w:id="5"/>
    </w:p>
    <w:p w:rsidR="006E65AC" w:rsidRDefault="006A2E40">
      <w:pPr>
        <w:pStyle w:val="25"/>
        <w:keepNext/>
        <w:keepLines/>
        <w:shd w:val="clear" w:color="auto" w:fill="auto"/>
        <w:tabs>
          <w:tab w:val="left" w:pos="2666"/>
        </w:tabs>
        <w:spacing w:after="0"/>
        <w:ind w:left="460" w:firstLine="0"/>
        <w:jc w:val="both"/>
      </w:pPr>
      <w:bookmarkStart w:id="6" w:name="bookmark5"/>
      <w:r>
        <w:t>квалификации</w:t>
      </w:r>
      <w:r>
        <w:tab/>
        <w:t>работников образования для включения в</w:t>
      </w:r>
      <w:bookmarkEnd w:id="6"/>
    </w:p>
    <w:p w:rsidR="006E65AC" w:rsidRDefault="006A2E40">
      <w:pPr>
        <w:pStyle w:val="25"/>
        <w:keepNext/>
        <w:keepLines/>
        <w:shd w:val="clear" w:color="auto" w:fill="auto"/>
        <w:spacing w:after="0"/>
        <w:ind w:left="460" w:firstLine="0"/>
        <w:jc w:val="both"/>
      </w:pPr>
      <w:bookmarkStart w:id="7" w:name="bookmark6"/>
      <w:r>
        <w:t>региональную дорожную карту по развитию реги</w:t>
      </w:r>
      <w:r>
        <w:t>ональной системы образования</w:t>
      </w:r>
      <w:bookmarkEnd w:id="7"/>
    </w:p>
    <w:p w:rsidR="006E65AC" w:rsidRDefault="006A2E40">
      <w:pPr>
        <w:pStyle w:val="20"/>
        <w:shd w:val="clear" w:color="auto" w:fill="auto"/>
        <w:spacing w:before="0" w:line="274" w:lineRule="exact"/>
        <w:ind w:firstLine="740"/>
      </w:pPr>
      <w:r>
        <w:t>Возможные направления повышения квалификации учителей математики на базе ГАУ ДПО ИРО РБ: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962"/>
        </w:tabs>
        <w:spacing w:before="0" w:line="274" w:lineRule="exact"/>
        <w:ind w:firstLine="740"/>
      </w:pPr>
      <w:r>
        <w:t xml:space="preserve">прохождение курсов повышения квалификации для учителей математики по программам: «Методика подготовки обучающихся к ГИА по математике», </w:t>
      </w:r>
      <w:r>
        <w:t>«Теория вероятностей и статистика в школьном курсе математики и т.д.).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962"/>
        </w:tabs>
        <w:spacing w:before="0" w:line="274" w:lineRule="exact"/>
        <w:ind w:firstLine="740"/>
      </w:pPr>
      <w:r>
        <w:t>посещение семинаров, вебинаров по вопросам подготовки учащихся к ЕГЭ по математике.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997"/>
        </w:tabs>
        <w:spacing w:before="0" w:line="274" w:lineRule="exact"/>
        <w:ind w:firstLine="740"/>
      </w:pPr>
      <w:r>
        <w:t>посещение вебинаров, посвященных разбору типичных ошибок учащихся на ЕГЭ.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967"/>
        </w:tabs>
        <w:spacing w:before="0" w:line="274" w:lineRule="exact"/>
        <w:ind w:firstLine="740"/>
      </w:pPr>
      <w:r>
        <w:t>посещение семинаров, вебина</w:t>
      </w:r>
      <w:r>
        <w:t>ров, мастер-классов по решению заданий второй части профильного ЕГЭ по математике;</w:t>
      </w:r>
    </w:p>
    <w:p w:rsidR="006E65AC" w:rsidRDefault="006A2E40">
      <w:pPr>
        <w:pStyle w:val="20"/>
        <w:numPr>
          <w:ilvl w:val="0"/>
          <w:numId w:val="5"/>
        </w:numPr>
        <w:shd w:val="clear" w:color="auto" w:fill="auto"/>
        <w:tabs>
          <w:tab w:val="left" w:pos="967"/>
        </w:tabs>
        <w:spacing w:before="0" w:line="274" w:lineRule="exact"/>
        <w:ind w:firstLine="740"/>
      </w:pPr>
      <w:r>
        <w:t>посещение мастер-классов с участием лучших учителей математики школ республики и членов предметной комиссии ЕГЭ.</w:t>
      </w:r>
    </w:p>
    <w:sectPr w:rsidR="006E65AC">
      <w:footnotePr>
        <w:numStart w:val="16"/>
      </w:footnotePr>
      <w:pgSz w:w="11900" w:h="16840"/>
      <w:pgMar w:top="1093" w:right="808" w:bottom="1038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E40" w:rsidRDefault="006A2E40">
      <w:r>
        <w:separator/>
      </w:r>
    </w:p>
  </w:endnote>
  <w:endnote w:type="continuationSeparator" w:id="0">
    <w:p w:rsidR="006A2E40" w:rsidRDefault="006A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E40" w:rsidRDefault="006A2E40">
      <w:r>
        <w:separator/>
      </w:r>
    </w:p>
  </w:footnote>
  <w:footnote w:type="continuationSeparator" w:id="0">
    <w:p w:rsidR="006A2E40" w:rsidRDefault="006A2E40">
      <w:r>
        <w:continuationSeparator/>
      </w:r>
    </w:p>
  </w:footnote>
  <w:footnote w:id="1">
    <w:p w:rsidR="006E65AC" w:rsidRDefault="006A2E40">
      <w:pPr>
        <w:pStyle w:val="a5"/>
        <w:shd w:val="clear" w:color="auto" w:fill="auto"/>
        <w:tabs>
          <w:tab w:val="left" w:pos="230"/>
        </w:tabs>
      </w:pPr>
      <w:r>
        <w:rPr>
          <w:rStyle w:val="a6"/>
          <w:vertAlign w:val="superscript"/>
        </w:rPr>
        <w:footnoteRef/>
      </w:r>
      <w:r>
        <w:rPr>
          <w:rStyle w:val="a6"/>
        </w:rPr>
        <w:tab/>
      </w:r>
      <w:r>
        <w:t>При заполнении разделов Главы 2 рекомендуется использовать массив действительных результатов основного периода ЕГЭ (без учета аннулированных результатов)</w:t>
      </w:r>
    </w:p>
  </w:footnote>
  <w:footnote w:id="2">
    <w:p w:rsidR="006E65AC" w:rsidRDefault="006A2E40">
      <w:pPr>
        <w:pStyle w:val="a5"/>
        <w:shd w:val="clear" w:color="auto" w:fill="auto"/>
        <w:spacing w:line="274" w:lineRule="exact"/>
      </w:pPr>
      <w:r>
        <w:rPr>
          <w:rStyle w:val="a6"/>
          <w:vertAlign w:val="superscript"/>
        </w:rPr>
        <w:footnoteRef/>
      </w:r>
      <w:r>
        <w:rPr>
          <w:rStyle w:val="a6"/>
        </w:rPr>
        <w:t xml:space="preserve"> </w:t>
      </w:r>
      <w:r>
        <w:t>Составление рекомендаций проводится на основе проведенного анализа результатов ЕГЭ и анализа выполнения заданий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3F86"/>
    <w:multiLevelType w:val="multilevel"/>
    <w:tmpl w:val="4D2A95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A5E8C"/>
    <w:multiLevelType w:val="multilevel"/>
    <w:tmpl w:val="C3563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274C3E"/>
    <w:multiLevelType w:val="multilevel"/>
    <w:tmpl w:val="7856EE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BB44B1"/>
    <w:multiLevelType w:val="multilevel"/>
    <w:tmpl w:val="E68ABF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4E383C"/>
    <w:multiLevelType w:val="multilevel"/>
    <w:tmpl w:val="1C9C042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757864"/>
    <w:multiLevelType w:val="multilevel"/>
    <w:tmpl w:val="B10A7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306718"/>
    <w:multiLevelType w:val="multilevel"/>
    <w:tmpl w:val="C2444E04"/>
    <w:lvl w:ilvl="0">
      <w:start w:val="1"/>
      <w:numFmt w:val="decimal"/>
      <w:lvlText w:val="8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D91597"/>
    <w:multiLevelType w:val="multilevel"/>
    <w:tmpl w:val="F340A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81"/>
  <w:drawingGridVerticalSpacing w:val="181"/>
  <w:characterSpacingControl w:val="compressPunctuation"/>
  <w:footnotePr>
    <w:numStart w:val="16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AC"/>
    <w:rsid w:val="00353762"/>
    <w:rsid w:val="006A2E40"/>
    <w:rsid w:val="006E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C3C8C"/>
  <w15:docId w15:val="{1448012E-53CC-4C8A-A222-D07ECF17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ookAntiqua105pt">
    <w:name w:val="Основной текст (2) + Book Antiqua;10;5 pt;Полужирный;Курсив"/>
    <w:basedOn w:val="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3pt">
    <w:name w:val="Основной текст (5) + 13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11pt">
    <w:name w:val="Основной текст (6) + 11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BookAntiqua105pt0">
    <w:name w:val="Основной текст (2) + Book Antiqua;10;5 pt;Полужирный;Курсив"/>
    <w:basedOn w:val="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8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0" w:lineRule="atLeast"/>
      <w:ind w:hanging="4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8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180" w:line="322" w:lineRule="exact"/>
      <w:ind w:hanging="46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322" w:lineRule="exact"/>
      <w:ind w:hanging="5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ind w:hanging="460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3418</Words>
  <Characters>19484</Characters>
  <Application>Microsoft Office Word</Application>
  <DocSecurity>0</DocSecurity>
  <Lines>162</Lines>
  <Paragraphs>45</Paragraphs>
  <ScaleCrop>false</ScaleCrop>
  <Company>SPecialiST RePack</Company>
  <LinksUpToDate>false</LinksUpToDate>
  <CharactersWithSpaces>22857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dcterms:created xsi:type="dcterms:W3CDTF">2023-09-21T04:26:00Z</dcterms:created>
  <dcterms:modified xsi:type="dcterms:W3CDTF">2023-09-21T04:30:00Z</dcterms:modified>
</cp:coreProperties>
</file>